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75322" w14:textId="77777777" w:rsidR="00DA5F0F" w:rsidRPr="001E4BBE" w:rsidRDefault="00DA5F0F" w:rsidP="00DA5F0F">
      <w:pPr>
        <w:ind w:left="-851" w:right="-1468"/>
        <w:rPr>
          <w:rFonts w:ascii="Poppins" w:hAnsi="Poppins" w:cs="Poppins"/>
          <w:b/>
          <w:bCs/>
          <w:color w:val="E20000"/>
          <w:sz w:val="16"/>
          <w:lang w:val="es-MX"/>
        </w:rPr>
      </w:pPr>
      <w:r w:rsidRPr="001E4BBE">
        <w:rPr>
          <w:rFonts w:ascii="Poppins" w:hAnsi="Poppins" w:cs="Poppins"/>
          <w:b/>
          <w:bCs/>
          <w:noProof/>
          <w:color w:val="E20000"/>
        </w:rPr>
        <w:drawing>
          <wp:anchor distT="0" distB="0" distL="114300" distR="114300" simplePos="0" relativeHeight="251662336" behindDoc="0" locked="0" layoutInCell="1" allowOverlap="1" wp14:anchorId="66A0820D" wp14:editId="36AA24E9">
            <wp:simplePos x="0" y="0"/>
            <wp:positionH relativeFrom="column">
              <wp:posOffset>4505960</wp:posOffset>
            </wp:positionH>
            <wp:positionV relativeFrom="paragraph">
              <wp:posOffset>6985</wp:posOffset>
            </wp:positionV>
            <wp:extent cx="1270000" cy="508000"/>
            <wp:effectExtent l="0" t="0" r="0" b="0"/>
            <wp:wrapTight wrapText="bothSides">
              <wp:wrapPolygon edited="0">
                <wp:start x="0" y="0"/>
                <wp:lineTo x="0" y="21060"/>
                <wp:lineTo x="21384" y="21060"/>
                <wp:lineTo x="21384"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0" cy="508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E4BBE">
        <w:rPr>
          <w:rFonts w:ascii="Poppins" w:hAnsi="Poppins" w:cs="Poppins"/>
          <w:b/>
          <w:bCs/>
          <w:color w:val="E20000"/>
          <w:sz w:val="16"/>
          <w:lang w:val="es-MX"/>
        </w:rPr>
        <w:t xml:space="preserve">MAG (Mines </w:t>
      </w:r>
      <w:proofErr w:type="spellStart"/>
      <w:r w:rsidRPr="001E4BBE">
        <w:rPr>
          <w:rFonts w:ascii="Poppins" w:hAnsi="Poppins" w:cs="Poppins"/>
          <w:b/>
          <w:bCs/>
          <w:color w:val="E20000"/>
          <w:sz w:val="16"/>
          <w:lang w:val="es-MX"/>
        </w:rPr>
        <w:t>Advisory</w:t>
      </w:r>
      <w:proofErr w:type="spellEnd"/>
      <w:r w:rsidRPr="001E4BBE">
        <w:rPr>
          <w:rFonts w:ascii="Poppins" w:hAnsi="Poppins" w:cs="Poppins"/>
          <w:b/>
          <w:bCs/>
          <w:color w:val="E20000"/>
          <w:sz w:val="16"/>
          <w:lang w:val="es-MX"/>
        </w:rPr>
        <w:t xml:space="preserve"> Group) – México</w:t>
      </w:r>
    </w:p>
    <w:p w14:paraId="0E5D3AFD" w14:textId="77777777" w:rsidR="00DA5F0F" w:rsidRPr="001D7D59" w:rsidRDefault="00DA5F0F" w:rsidP="00DA5F0F">
      <w:pPr>
        <w:ind w:left="-851" w:right="-1468"/>
        <w:rPr>
          <w:rFonts w:ascii="Poppins" w:hAnsi="Poppins" w:cs="Poppins"/>
          <w:color w:val="E20000"/>
          <w:sz w:val="8"/>
          <w:szCs w:val="8"/>
          <w:lang w:val="es-MX"/>
        </w:rPr>
      </w:pPr>
    </w:p>
    <w:p w14:paraId="29ACA44C" w14:textId="77777777" w:rsidR="00DA5F0F" w:rsidRPr="001E4BBE" w:rsidRDefault="00DA5F0F" w:rsidP="00DA5F0F">
      <w:pPr>
        <w:ind w:left="-851" w:right="-1468"/>
        <w:rPr>
          <w:rFonts w:ascii="Poppins" w:hAnsi="Poppins" w:cs="Poppins"/>
          <w:color w:val="E20000"/>
          <w:sz w:val="16"/>
          <w:lang w:val="es-MX"/>
        </w:rPr>
      </w:pPr>
      <w:r w:rsidRPr="001E4BBE">
        <w:rPr>
          <w:rFonts w:ascii="Poppins" w:hAnsi="Poppins" w:cs="Poppins"/>
          <w:color w:val="E20000"/>
          <w:sz w:val="16"/>
          <w:lang w:val="es-MX"/>
        </w:rPr>
        <w:t>Avenida Horacio 124, Polanco V Sección</w:t>
      </w:r>
    </w:p>
    <w:p w14:paraId="5F27CDC6" w14:textId="77777777" w:rsidR="00DA5F0F" w:rsidRDefault="00DA5F0F" w:rsidP="00DA5F0F">
      <w:pPr>
        <w:ind w:left="-851" w:right="-1468"/>
        <w:rPr>
          <w:rFonts w:ascii="Poppins" w:hAnsi="Poppins" w:cs="Poppins"/>
          <w:color w:val="E20000"/>
          <w:sz w:val="16"/>
          <w:lang w:val="es-MX"/>
        </w:rPr>
      </w:pPr>
      <w:r w:rsidRPr="001E4BBE">
        <w:rPr>
          <w:rFonts w:ascii="Poppins" w:hAnsi="Poppins" w:cs="Poppins"/>
          <w:color w:val="E20000"/>
          <w:sz w:val="16"/>
          <w:lang w:val="es-MX"/>
        </w:rPr>
        <w:t>11560 Polanco, CDMX</w:t>
      </w:r>
    </w:p>
    <w:p w14:paraId="150E20CA" w14:textId="77777777" w:rsidR="00DA5F0F" w:rsidRPr="001D7D59" w:rsidRDefault="00DA5F0F" w:rsidP="00DA5F0F">
      <w:pPr>
        <w:ind w:left="-851" w:right="-1468"/>
        <w:rPr>
          <w:rFonts w:ascii="Poppins" w:hAnsi="Poppins" w:cs="Poppins"/>
          <w:color w:val="E20000"/>
          <w:sz w:val="8"/>
          <w:szCs w:val="8"/>
          <w:lang w:val="es-MX"/>
        </w:rPr>
      </w:pPr>
    </w:p>
    <w:p w14:paraId="5A0CA286" w14:textId="77777777" w:rsidR="00DA5F0F" w:rsidRPr="001E4BBE" w:rsidRDefault="00DA5F0F" w:rsidP="00DA5F0F">
      <w:pPr>
        <w:ind w:left="-851" w:right="-1097"/>
        <w:rPr>
          <w:rFonts w:ascii="Poppins" w:hAnsi="Poppins" w:cs="Poppins"/>
          <w:color w:val="E20000"/>
          <w:sz w:val="16"/>
          <w:lang w:val="es-MX"/>
        </w:rPr>
      </w:pPr>
      <w:r w:rsidRPr="001E4BBE">
        <w:rPr>
          <w:rFonts w:ascii="Poppins" w:hAnsi="Poppins" w:cs="Poppins"/>
          <w:color w:val="E20000"/>
          <w:sz w:val="16"/>
          <w:lang w:val="es-MX"/>
        </w:rPr>
        <w:t xml:space="preserve">E-mail: </w:t>
      </w:r>
      <w:r w:rsidRPr="001E4BBE">
        <w:rPr>
          <w:rFonts w:ascii="Poppins" w:hAnsi="Poppins" w:cs="Poppins"/>
          <w:color w:val="E20000"/>
          <w:sz w:val="16"/>
          <w:lang w:val="es-MX"/>
        </w:rPr>
        <w:tab/>
        <w:t>info.mexico@maginternational.org</w:t>
      </w:r>
    </w:p>
    <w:p w14:paraId="31C3D0E9" w14:textId="77777777" w:rsidR="00DA5F0F" w:rsidRPr="001D7D59" w:rsidRDefault="00DA5F0F" w:rsidP="00DA5F0F">
      <w:pPr>
        <w:ind w:left="-851"/>
        <w:rPr>
          <w:rFonts w:ascii="Poppins" w:hAnsi="Poppins" w:cs="Poppins"/>
          <w:color w:val="E20000"/>
          <w:sz w:val="8"/>
          <w:szCs w:val="8"/>
          <w:lang w:val="es-MX"/>
        </w:rPr>
      </w:pPr>
    </w:p>
    <w:p w14:paraId="40325981" w14:textId="0523614D" w:rsidR="00DA5F0F" w:rsidRPr="001B3BB6" w:rsidRDefault="00DA5F0F" w:rsidP="596CBBBD">
      <w:pPr>
        <w:ind w:left="-851" w:right="-955"/>
        <w:rPr>
          <w:rFonts w:ascii="Poppins" w:hAnsi="Poppins" w:cs="Poppins"/>
          <w:sz w:val="16"/>
          <w:szCs w:val="16"/>
          <w:highlight w:val="yellow"/>
          <w:lang w:val="es-MX"/>
        </w:rPr>
      </w:pPr>
      <w:r w:rsidRPr="596CBBBD">
        <w:rPr>
          <w:rFonts w:ascii="Poppins" w:hAnsi="Poppins" w:cs="Poppins"/>
          <w:color w:val="E20000"/>
          <w:sz w:val="28"/>
          <w:szCs w:val="28"/>
          <w:lang w:val="es-MX"/>
        </w:rPr>
        <w:t>www.maginternational.org</w:t>
      </w:r>
      <w:r w:rsidRPr="00A56EF1">
        <w:rPr>
          <w:lang w:val="es-MX"/>
        </w:rPr>
        <w:tab/>
      </w:r>
      <w:r w:rsidRPr="596CBBBD">
        <w:rPr>
          <w:rFonts w:ascii="Poppins" w:hAnsi="Poppins" w:cs="Poppins"/>
          <w:color w:val="E20000"/>
          <w:sz w:val="28"/>
          <w:szCs w:val="28"/>
          <w:lang w:val="es-MX"/>
        </w:rPr>
        <w:t xml:space="preserve">          </w:t>
      </w:r>
      <w:r w:rsidRPr="00A56EF1">
        <w:rPr>
          <w:lang w:val="es-MX"/>
        </w:rPr>
        <w:tab/>
      </w:r>
      <w:r w:rsidRPr="00A56EF1">
        <w:rPr>
          <w:lang w:val="es-MX"/>
        </w:rPr>
        <w:tab/>
      </w:r>
      <w:r w:rsidRPr="00A56EF1">
        <w:rPr>
          <w:lang w:val="es-MX"/>
        </w:rPr>
        <w:tab/>
      </w:r>
      <w:r w:rsidRPr="00A56EF1">
        <w:rPr>
          <w:lang w:val="es-MX"/>
        </w:rPr>
        <w:tab/>
      </w:r>
      <w:r w:rsidRPr="596CBBBD">
        <w:rPr>
          <w:rFonts w:ascii="Poppins" w:hAnsi="Poppins" w:cs="Poppins"/>
          <w:color w:val="E20000"/>
          <w:sz w:val="28"/>
          <w:szCs w:val="28"/>
          <w:lang w:val="es-MX"/>
        </w:rPr>
        <w:t xml:space="preserve">    </w:t>
      </w:r>
    </w:p>
    <w:p w14:paraId="3FC21794" w14:textId="77777777" w:rsidR="00037E63" w:rsidRPr="00DA5F0F" w:rsidRDefault="00037E63">
      <w:pPr>
        <w:ind w:left="-1560"/>
        <w:rPr>
          <w:rFonts w:ascii="Arial" w:hAnsi="Arial"/>
          <w:sz w:val="16"/>
          <w:lang w:val="es-MX"/>
        </w:rPr>
      </w:pPr>
    </w:p>
    <w:p w14:paraId="140F5EDC" w14:textId="17DE8669" w:rsidR="00037E63" w:rsidRPr="00DA5F0F" w:rsidRDefault="00277D47">
      <w:pPr>
        <w:rPr>
          <w:color w:val="C00000"/>
          <w:sz w:val="20"/>
          <w:lang w:val="es-MX"/>
        </w:rPr>
      </w:pPr>
      <w:r w:rsidRPr="001E4BBE">
        <w:rPr>
          <w:noProof/>
          <w:color w:val="C00000"/>
          <w:sz w:val="20"/>
        </w:rPr>
        <mc:AlternateContent>
          <mc:Choice Requires="wps">
            <w:drawing>
              <wp:anchor distT="0" distB="0" distL="114300" distR="114300" simplePos="0" relativeHeight="251657216" behindDoc="0" locked="0" layoutInCell="1" allowOverlap="1" wp14:anchorId="0F061BCC" wp14:editId="35F10536">
                <wp:simplePos x="0" y="0"/>
                <wp:positionH relativeFrom="column">
                  <wp:posOffset>-1323340</wp:posOffset>
                </wp:positionH>
                <wp:positionV relativeFrom="paragraph">
                  <wp:posOffset>132715</wp:posOffset>
                </wp:positionV>
                <wp:extent cx="7658100" cy="0"/>
                <wp:effectExtent l="0" t="38100" r="38100" b="3810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76200">
                          <a:solidFill>
                            <a:srgbClr val="E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686028A">
              <v:line id="Line 10"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20000" strokeweight="6pt" from="-104.2pt,10.45pt" to="498.8pt,10.45pt" w14:anchorId="62ECD2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"/>
            </w:pict>
          </mc:Fallback>
        </mc:AlternateContent>
      </w:r>
    </w:p>
    <w:p w14:paraId="1DE0B056" w14:textId="77777777" w:rsidR="0096551E" w:rsidRDefault="0096551E" w:rsidP="4446AACE">
      <w:pPr>
        <w:ind w:left="-851" w:right="-955"/>
        <w:jc w:val="center"/>
        <w:rPr>
          <w:rFonts w:ascii="Arial" w:eastAsia="Arial" w:hAnsi="Arial" w:cs="Arial"/>
          <w:lang w:val="es-MX"/>
        </w:rPr>
      </w:pPr>
    </w:p>
    <w:p w14:paraId="0CE7A403" w14:textId="7A54AF94" w:rsidR="005D7581" w:rsidRPr="0096551E" w:rsidRDefault="005D7581" w:rsidP="4446AACE">
      <w:pPr>
        <w:ind w:left="-851" w:right="-955"/>
        <w:jc w:val="center"/>
        <w:rPr>
          <w:rFonts w:ascii="Arial" w:eastAsia="Arial" w:hAnsi="Arial" w:cs="Arial"/>
          <w:b/>
          <w:bCs/>
          <w:lang w:val="es-MX"/>
        </w:rPr>
      </w:pPr>
      <w:r w:rsidRPr="0096551E">
        <w:rPr>
          <w:rFonts w:ascii="Arial" w:eastAsia="Arial" w:hAnsi="Arial" w:cs="Arial"/>
          <w:b/>
          <w:bCs/>
          <w:lang w:val="es-MX"/>
        </w:rPr>
        <w:t>TÉRMINOS DE REFERENCIA</w:t>
      </w:r>
    </w:p>
    <w:p w14:paraId="2D8BCFB2" w14:textId="77777777" w:rsidR="005D7581" w:rsidRPr="00694B42" w:rsidRDefault="005D7581" w:rsidP="005D7581">
      <w:pPr>
        <w:pStyle w:val="BodyText"/>
        <w:spacing w:before="8"/>
        <w:rPr>
          <w:rFonts w:asciiTheme="minorHAnsi" w:hAnsiTheme="minorHAnsi" w:cstheme="minorHAnsi"/>
          <w:b/>
          <w:lang w:val="es-MX"/>
        </w:rPr>
      </w:pPr>
    </w:p>
    <w:p w14:paraId="67ABB9E0" w14:textId="50011DCB" w:rsidR="005D7581" w:rsidRPr="00A82203" w:rsidRDefault="005D7581" w:rsidP="4446AACE">
      <w:pPr>
        <w:pStyle w:val="BodyText"/>
        <w:ind w:left="100"/>
        <w:rPr>
          <w:rFonts w:eastAsia="Arial" w:cs="Arial"/>
          <w:lang w:val="es-EC"/>
        </w:rPr>
      </w:pPr>
      <w:r w:rsidRPr="4446AACE">
        <w:rPr>
          <w:rFonts w:asciiTheme="minorHAnsi" w:hAnsiTheme="minorHAnsi" w:cstheme="minorBidi"/>
          <w:b/>
          <w:bCs/>
          <w:lang w:val="es-MX"/>
        </w:rPr>
        <w:t>P</w:t>
      </w:r>
      <w:r w:rsidRPr="4446AACE">
        <w:rPr>
          <w:rFonts w:eastAsia="Arial" w:cs="Arial"/>
          <w:b/>
          <w:bCs/>
          <w:lang w:val="es-MX"/>
        </w:rPr>
        <w:t xml:space="preserve">roceso: </w:t>
      </w:r>
      <w:bookmarkStart w:id="0" w:name="_Hlk101348999"/>
      <w:r w:rsidRPr="4446AACE">
        <w:rPr>
          <w:rFonts w:eastAsia="Arial" w:cs="Arial"/>
          <w:lang w:val="es-MX"/>
        </w:rPr>
        <w:t xml:space="preserve">Licitación abierta para la Adquisición </w:t>
      </w:r>
      <w:bookmarkEnd w:id="0"/>
      <w:r w:rsidRPr="4446AACE">
        <w:rPr>
          <w:rFonts w:eastAsia="Arial" w:cs="Arial"/>
          <w:lang w:val="es-MX"/>
        </w:rPr>
        <w:t>de 9 barriles de aceite hidráulico VG 46</w:t>
      </w:r>
      <w:r w:rsidR="007953CB" w:rsidRPr="4446AACE">
        <w:rPr>
          <w:rFonts w:eastAsia="Arial" w:cs="Arial"/>
          <w:lang w:val="es-MX"/>
        </w:rPr>
        <w:t xml:space="preserve"> de 20</w:t>
      </w:r>
      <w:r w:rsidR="00AB582E" w:rsidRPr="4446AACE">
        <w:rPr>
          <w:rFonts w:eastAsia="Arial" w:cs="Arial"/>
          <w:lang w:val="es-MX"/>
        </w:rPr>
        <w:t>8</w:t>
      </w:r>
      <w:r w:rsidR="007953CB" w:rsidRPr="4446AACE">
        <w:rPr>
          <w:rFonts w:eastAsia="Arial" w:cs="Arial"/>
          <w:lang w:val="es-MX"/>
        </w:rPr>
        <w:t xml:space="preserve"> L/55 galones</w:t>
      </w:r>
    </w:p>
    <w:p w14:paraId="4206BAE4" w14:textId="16888AC9" w:rsidR="005D7581" w:rsidRPr="005D7581" w:rsidRDefault="005D7581" w:rsidP="4446AACE">
      <w:pPr>
        <w:spacing w:before="24"/>
        <w:ind w:left="100"/>
        <w:rPr>
          <w:rFonts w:ascii="Arial" w:eastAsia="Arial" w:hAnsi="Arial" w:cs="Arial"/>
          <w:lang w:val="es-MX"/>
        </w:rPr>
      </w:pPr>
      <w:r w:rsidRPr="4446AACE">
        <w:rPr>
          <w:rFonts w:ascii="Arial" w:eastAsia="Arial" w:hAnsi="Arial" w:cs="Arial"/>
          <w:b/>
          <w:bCs/>
          <w:lang w:val="es-MX"/>
        </w:rPr>
        <w:t xml:space="preserve">Fecha de publicación: </w:t>
      </w:r>
      <w:r w:rsidR="0096551E" w:rsidRPr="0096551E">
        <w:rPr>
          <w:rFonts w:ascii="Arial" w:eastAsia="Arial" w:hAnsi="Arial" w:cs="Arial"/>
          <w:lang w:val="es-MX"/>
        </w:rPr>
        <w:t>1/</w:t>
      </w:r>
      <w:proofErr w:type="spellStart"/>
      <w:r w:rsidR="0096551E" w:rsidRPr="0096551E">
        <w:rPr>
          <w:rFonts w:ascii="Arial" w:eastAsia="Arial" w:hAnsi="Arial" w:cs="Arial"/>
          <w:lang w:val="es-MX"/>
        </w:rPr>
        <w:t>Sep</w:t>
      </w:r>
      <w:proofErr w:type="spellEnd"/>
      <w:r w:rsidR="0096551E" w:rsidRPr="0096551E">
        <w:rPr>
          <w:rFonts w:ascii="Arial" w:eastAsia="Arial" w:hAnsi="Arial" w:cs="Arial"/>
          <w:lang w:val="es-MX"/>
        </w:rPr>
        <w:t>/2026</w:t>
      </w:r>
    </w:p>
    <w:p w14:paraId="173C819D" w14:textId="3F95611F" w:rsidR="005D7581" w:rsidRPr="005D7581" w:rsidRDefault="005D7581" w:rsidP="4446AACE">
      <w:pPr>
        <w:spacing w:before="25"/>
        <w:ind w:left="100"/>
        <w:rPr>
          <w:rFonts w:ascii="Arial" w:eastAsia="Arial" w:hAnsi="Arial" w:cs="Arial"/>
          <w:lang w:val="es-MX"/>
        </w:rPr>
      </w:pPr>
      <w:r w:rsidRPr="4446AACE">
        <w:rPr>
          <w:rFonts w:ascii="Arial" w:eastAsia="Arial" w:hAnsi="Arial" w:cs="Arial"/>
          <w:b/>
          <w:bCs/>
          <w:lang w:val="es-MX"/>
        </w:rPr>
        <w:t xml:space="preserve">Fecha límite de entrega de ofertas: </w:t>
      </w:r>
      <w:r w:rsidRPr="4446AACE">
        <w:rPr>
          <w:rFonts w:ascii="Arial" w:eastAsia="Arial" w:hAnsi="Arial" w:cs="Arial"/>
          <w:lang w:val="es-MX"/>
        </w:rPr>
        <w:t xml:space="preserve"> </w:t>
      </w:r>
      <w:r w:rsidR="2AED1C5B" w:rsidRPr="4446AACE">
        <w:rPr>
          <w:rFonts w:ascii="Arial" w:eastAsia="Arial" w:hAnsi="Arial" w:cs="Arial"/>
          <w:lang w:val="es-MX"/>
        </w:rPr>
        <w:t>15/</w:t>
      </w:r>
      <w:proofErr w:type="spellStart"/>
      <w:r w:rsidR="2AED1C5B" w:rsidRPr="4446AACE">
        <w:rPr>
          <w:rFonts w:ascii="Arial" w:eastAsia="Arial" w:hAnsi="Arial" w:cs="Arial"/>
          <w:lang w:val="es-MX"/>
        </w:rPr>
        <w:t>Sep</w:t>
      </w:r>
      <w:proofErr w:type="spellEnd"/>
      <w:r w:rsidR="2AED1C5B" w:rsidRPr="4446AACE">
        <w:rPr>
          <w:rFonts w:ascii="Arial" w:eastAsia="Arial" w:hAnsi="Arial" w:cs="Arial"/>
          <w:lang w:val="es-MX"/>
        </w:rPr>
        <w:t>/2026</w:t>
      </w:r>
    </w:p>
    <w:p w14:paraId="07453423" w14:textId="77777777" w:rsidR="005D7581" w:rsidRPr="005D7581" w:rsidRDefault="005D7581" w:rsidP="4446AACE">
      <w:pPr>
        <w:spacing w:before="25"/>
        <w:ind w:left="100"/>
        <w:rPr>
          <w:rFonts w:ascii="Arial" w:eastAsia="Arial" w:hAnsi="Arial" w:cs="Arial"/>
          <w:b/>
          <w:bCs/>
          <w:lang w:val="es-MX"/>
        </w:rPr>
      </w:pPr>
      <w:r w:rsidRPr="4446AACE">
        <w:rPr>
          <w:rFonts w:ascii="Arial" w:eastAsia="Arial" w:hAnsi="Arial" w:cs="Arial"/>
          <w:b/>
          <w:bCs/>
          <w:lang w:val="es-MX"/>
        </w:rPr>
        <w:t xml:space="preserve">Correo envío de ofertas: </w:t>
      </w:r>
      <w:hyperlink r:id="rId11">
        <w:r w:rsidRPr="4446AACE">
          <w:rPr>
            <w:rStyle w:val="Hyperlink"/>
            <w:rFonts w:ascii="Arial" w:eastAsia="Arial" w:hAnsi="Arial" w:cs="Arial"/>
            <w:lang w:val="es-MX"/>
          </w:rPr>
          <w:t>tenders.mexico@maginternational.org</w:t>
        </w:r>
      </w:hyperlink>
    </w:p>
    <w:p w14:paraId="343EBBF7" w14:textId="77777777" w:rsidR="005D7581" w:rsidRPr="005D7581" w:rsidRDefault="005D7581" w:rsidP="005D7581">
      <w:pPr>
        <w:pStyle w:val="BodyText"/>
        <w:spacing w:before="11"/>
        <w:rPr>
          <w:rFonts w:asciiTheme="minorHAnsi" w:hAnsiTheme="minorHAnsi" w:cstheme="minorHAnsi"/>
          <w:lang w:val="es-MX"/>
        </w:rPr>
      </w:pPr>
    </w:p>
    <w:p w14:paraId="65BDB69D" w14:textId="1D553976" w:rsidR="005D7581" w:rsidRPr="00A82203" w:rsidRDefault="005D7581" w:rsidP="009E6708">
      <w:pPr>
        <w:pStyle w:val="Heading1"/>
        <w:numPr>
          <w:ilvl w:val="0"/>
          <w:numId w:val="30"/>
        </w:numPr>
        <w:tabs>
          <w:tab w:val="left" w:pos="821"/>
        </w:tabs>
        <w:ind w:left="180" w:hanging="361"/>
        <w:jc w:val="left"/>
        <w:rPr>
          <w:rFonts w:eastAsia="Arial" w:cs="Arial"/>
          <w:sz w:val="24"/>
          <w:szCs w:val="24"/>
        </w:rPr>
      </w:pPr>
      <w:proofErr w:type="spellStart"/>
      <w:r w:rsidRPr="4446AACE">
        <w:rPr>
          <w:rFonts w:eastAsia="Arial" w:cs="Arial"/>
          <w:sz w:val="24"/>
          <w:szCs w:val="24"/>
        </w:rPr>
        <w:t>Antecedentes</w:t>
      </w:r>
      <w:proofErr w:type="spellEnd"/>
      <w:r w:rsidR="00CB15D9">
        <w:rPr>
          <w:rFonts w:eastAsia="Arial" w:cs="Arial"/>
          <w:sz w:val="24"/>
          <w:szCs w:val="24"/>
        </w:rPr>
        <w:t>:</w:t>
      </w:r>
    </w:p>
    <w:p w14:paraId="3A13949B" w14:textId="77777777" w:rsidR="005D7581" w:rsidRPr="00A82203" w:rsidRDefault="005D7581" w:rsidP="4446AACE">
      <w:pPr>
        <w:pStyle w:val="BodyText"/>
        <w:spacing w:before="8"/>
        <w:rPr>
          <w:rFonts w:eastAsia="Arial" w:cs="Arial"/>
          <w:b/>
          <w:bCs/>
          <w:szCs w:val="24"/>
        </w:rPr>
      </w:pPr>
    </w:p>
    <w:p w14:paraId="1C38C38B" w14:textId="2C22D53B" w:rsidR="005D7581" w:rsidRPr="005D7581" w:rsidRDefault="005D7581" w:rsidP="009E6708">
      <w:pPr>
        <w:pStyle w:val="BodyText"/>
        <w:spacing w:before="1" w:line="259" w:lineRule="auto"/>
        <w:ind w:left="90" w:right="135"/>
        <w:rPr>
          <w:rFonts w:eastAsia="Arial" w:cs="Arial"/>
          <w:szCs w:val="24"/>
          <w:lang w:val="es-MX"/>
        </w:rPr>
      </w:pPr>
      <w:r w:rsidRPr="4446AACE">
        <w:rPr>
          <w:rFonts w:eastAsia="Arial" w:cs="Arial"/>
          <w:szCs w:val="24"/>
          <w:lang w:val="es-MX"/>
        </w:rPr>
        <w:t xml:space="preserve">The Mines </w:t>
      </w:r>
      <w:proofErr w:type="spellStart"/>
      <w:r w:rsidRPr="4446AACE">
        <w:rPr>
          <w:rFonts w:eastAsia="Arial" w:cs="Arial"/>
          <w:szCs w:val="24"/>
          <w:lang w:val="es-MX"/>
        </w:rPr>
        <w:t>Advisory</w:t>
      </w:r>
      <w:proofErr w:type="spellEnd"/>
      <w:r w:rsidRPr="4446AACE">
        <w:rPr>
          <w:rFonts w:eastAsia="Arial" w:cs="Arial"/>
          <w:szCs w:val="24"/>
          <w:lang w:val="es-MX"/>
        </w:rPr>
        <w:t xml:space="preserve"> Group (MAG), es una Organización No Gubernamental internacional cuyo ámbito de acción es la seguridad humana. La visión de MAG es crear un futuro seguro para niñas, niños, mujeres y hombres afectados por la violencia armada y los conflictos. </w:t>
      </w:r>
    </w:p>
    <w:p w14:paraId="48B27F0A" w14:textId="77777777" w:rsidR="005D7581" w:rsidRPr="005D7581" w:rsidRDefault="005D7581" w:rsidP="009E6708">
      <w:pPr>
        <w:pStyle w:val="BodyText"/>
        <w:spacing w:before="9"/>
        <w:ind w:left="90"/>
        <w:rPr>
          <w:rFonts w:eastAsia="Arial" w:cs="Arial"/>
          <w:szCs w:val="24"/>
          <w:lang w:val="es-MX"/>
        </w:rPr>
      </w:pPr>
    </w:p>
    <w:p w14:paraId="02C090C8" w14:textId="6ECE4E6E" w:rsidR="005D7581" w:rsidRPr="005D7581" w:rsidRDefault="005D7581" w:rsidP="009E6708">
      <w:pPr>
        <w:pStyle w:val="BodyText"/>
        <w:spacing w:before="1" w:line="259" w:lineRule="auto"/>
        <w:ind w:left="90" w:right="135"/>
        <w:rPr>
          <w:rFonts w:eastAsia="Arial" w:cs="Arial"/>
          <w:szCs w:val="24"/>
          <w:lang w:val="es-MX"/>
        </w:rPr>
      </w:pPr>
      <w:r w:rsidRPr="4446AACE">
        <w:rPr>
          <w:rFonts w:eastAsia="Arial" w:cs="Arial"/>
          <w:szCs w:val="24"/>
          <w:lang w:val="es-MX"/>
        </w:rPr>
        <w:t xml:space="preserve">En este contexto, La Oficina de País de MAG en </w:t>
      </w:r>
      <w:r w:rsidR="175DA8CA" w:rsidRPr="4446AACE">
        <w:rPr>
          <w:rFonts w:eastAsia="Arial" w:cs="Arial"/>
          <w:szCs w:val="24"/>
          <w:lang w:val="es-MX"/>
        </w:rPr>
        <w:t xml:space="preserve">México </w:t>
      </w:r>
      <w:r w:rsidRPr="4446AACE">
        <w:rPr>
          <w:rFonts w:eastAsia="Arial" w:cs="Arial"/>
          <w:szCs w:val="24"/>
          <w:lang w:val="es-MX"/>
        </w:rPr>
        <w:t xml:space="preserve">está trabajando en un proyecto para mejorar los niveles de seguridad </w:t>
      </w:r>
      <w:r w:rsidR="7FBD2D7E" w:rsidRPr="4446AACE">
        <w:rPr>
          <w:rFonts w:eastAsia="Arial" w:cs="Arial"/>
          <w:szCs w:val="24"/>
          <w:lang w:val="es-MX"/>
        </w:rPr>
        <w:t>en el país</w:t>
      </w:r>
      <w:r w:rsidRPr="4446AACE">
        <w:rPr>
          <w:rFonts w:eastAsia="Arial" w:cs="Arial"/>
          <w:szCs w:val="24"/>
          <w:lang w:val="es-MX"/>
        </w:rPr>
        <w:t xml:space="preserve">. Por lo que, se invita a proveedores al proceso de licitación abierta para la Adquisición de </w:t>
      </w:r>
      <w:r w:rsidR="184A85CA" w:rsidRPr="4446AACE">
        <w:rPr>
          <w:rFonts w:eastAsia="Arial" w:cs="Arial"/>
          <w:szCs w:val="24"/>
          <w:lang w:val="es-MX"/>
        </w:rPr>
        <w:t>9 barriles de 208 L/ 55 galones de acete hidráulico VG 46.</w:t>
      </w:r>
    </w:p>
    <w:p w14:paraId="307EFC95" w14:textId="77777777" w:rsidR="005D7581" w:rsidRPr="006C4BF6" w:rsidRDefault="005D7581" w:rsidP="009E6708">
      <w:pPr>
        <w:pStyle w:val="BodyText"/>
        <w:spacing w:before="1" w:line="259" w:lineRule="auto"/>
        <w:ind w:left="-630" w:right="135"/>
        <w:rPr>
          <w:rFonts w:eastAsia="Arial" w:cs="Arial"/>
          <w:b/>
          <w:bCs/>
          <w:szCs w:val="24"/>
          <w:lang w:val="es-MX"/>
        </w:rPr>
      </w:pPr>
    </w:p>
    <w:p w14:paraId="12ACB541" w14:textId="698A177E" w:rsidR="005D7581" w:rsidRPr="006C4BF6" w:rsidRDefault="006C4BF6" w:rsidP="009E6708">
      <w:pPr>
        <w:pStyle w:val="BodyText"/>
        <w:spacing w:before="1" w:line="259" w:lineRule="auto"/>
        <w:ind w:left="-630" w:right="135" w:firstLine="180"/>
        <w:rPr>
          <w:rFonts w:eastAsia="Arial" w:cs="Arial"/>
          <w:b/>
          <w:bCs/>
          <w:szCs w:val="24"/>
          <w:lang w:val="es-MX"/>
        </w:rPr>
      </w:pPr>
      <w:r>
        <w:rPr>
          <w:rFonts w:eastAsia="Arial" w:cs="Arial"/>
          <w:b/>
          <w:bCs/>
          <w:szCs w:val="24"/>
          <w:lang w:val="es-MX"/>
        </w:rPr>
        <w:t xml:space="preserve">      2.</w:t>
      </w:r>
      <w:r w:rsidR="005D7581" w:rsidRPr="006C4BF6">
        <w:rPr>
          <w:rFonts w:eastAsia="Arial" w:cs="Arial"/>
          <w:b/>
          <w:bCs/>
          <w:szCs w:val="24"/>
          <w:lang w:val="es-MX"/>
        </w:rPr>
        <w:t>Objeto</w:t>
      </w:r>
      <w:r w:rsidR="00CB15D9">
        <w:rPr>
          <w:rFonts w:eastAsia="Arial" w:cs="Arial"/>
          <w:b/>
          <w:bCs/>
          <w:szCs w:val="24"/>
          <w:lang w:val="es-MX"/>
        </w:rPr>
        <w:t>:</w:t>
      </w:r>
    </w:p>
    <w:p w14:paraId="06B22FEC" w14:textId="77777777" w:rsidR="005D7581" w:rsidRPr="006C4BF6" w:rsidRDefault="005D7581" w:rsidP="009E6708">
      <w:pPr>
        <w:pStyle w:val="BodyText"/>
        <w:spacing w:before="1" w:line="259" w:lineRule="auto"/>
        <w:ind w:left="90" w:right="135"/>
        <w:rPr>
          <w:rFonts w:eastAsia="Arial" w:cs="Arial"/>
          <w:szCs w:val="24"/>
          <w:lang w:val="es-MX"/>
        </w:rPr>
      </w:pPr>
    </w:p>
    <w:p w14:paraId="7CE511C6" w14:textId="77777777" w:rsidR="005D7581" w:rsidRPr="006C4BF6" w:rsidRDefault="005D7581" w:rsidP="009E6708">
      <w:pPr>
        <w:pStyle w:val="BodyText"/>
        <w:spacing w:before="1" w:line="259" w:lineRule="auto"/>
        <w:ind w:left="90" w:right="135"/>
        <w:rPr>
          <w:rFonts w:eastAsia="Arial" w:cs="Arial"/>
          <w:szCs w:val="24"/>
          <w:lang w:val="es-MX"/>
        </w:rPr>
      </w:pPr>
      <w:r w:rsidRPr="006C4BF6">
        <w:rPr>
          <w:rFonts w:eastAsia="Arial" w:cs="Arial"/>
          <w:szCs w:val="24"/>
          <w:lang w:val="es-MX"/>
        </w:rPr>
        <w:t>Realizar la adquisición de nueve (9) barriles de aceite hidráulico VG 46, de conformidad con las especificaciones técnicas establecidas</w:t>
      </w:r>
    </w:p>
    <w:p w14:paraId="2C1A182C" w14:textId="77777777" w:rsidR="005D7581" w:rsidRPr="006C4BF6" w:rsidRDefault="005D7581" w:rsidP="009E6708">
      <w:pPr>
        <w:pStyle w:val="BodyText"/>
        <w:spacing w:before="1" w:line="259" w:lineRule="auto"/>
        <w:ind w:right="135"/>
        <w:rPr>
          <w:rFonts w:eastAsia="Arial" w:cs="Arial"/>
          <w:szCs w:val="24"/>
          <w:lang w:val="es-MX"/>
        </w:rPr>
      </w:pPr>
    </w:p>
    <w:p w14:paraId="001E0EDA" w14:textId="71B41C61" w:rsidR="005D7581" w:rsidRPr="006C4BF6" w:rsidRDefault="006C4BF6" w:rsidP="009E6708">
      <w:pPr>
        <w:pStyle w:val="BodyText"/>
        <w:spacing w:before="1" w:line="259" w:lineRule="auto"/>
        <w:ind w:left="270" w:right="135" w:hanging="280"/>
        <w:rPr>
          <w:rFonts w:eastAsia="Arial" w:cs="Arial"/>
          <w:b/>
          <w:bCs/>
          <w:szCs w:val="24"/>
          <w:lang w:val="es-MX"/>
        </w:rPr>
      </w:pPr>
      <w:r>
        <w:rPr>
          <w:rFonts w:eastAsia="Arial" w:cs="Arial"/>
          <w:b/>
          <w:bCs/>
          <w:szCs w:val="24"/>
          <w:lang w:val="es-MX"/>
        </w:rPr>
        <w:t>3.</w:t>
      </w:r>
      <w:r w:rsidR="005D7581" w:rsidRPr="006C4BF6">
        <w:rPr>
          <w:rFonts w:eastAsia="Arial" w:cs="Arial"/>
          <w:b/>
          <w:bCs/>
          <w:szCs w:val="24"/>
          <w:lang w:val="es-MX"/>
        </w:rPr>
        <w:t>Requerimientos técnicos</w:t>
      </w:r>
      <w:r w:rsidR="00CB15D9">
        <w:rPr>
          <w:rFonts w:eastAsia="Arial" w:cs="Arial"/>
          <w:b/>
          <w:bCs/>
          <w:szCs w:val="24"/>
          <w:lang w:val="es-MX"/>
        </w:rPr>
        <w:t>:</w:t>
      </w:r>
    </w:p>
    <w:p w14:paraId="1C2C83E2" w14:textId="77777777" w:rsidR="005D7581" w:rsidRPr="006C4BF6" w:rsidRDefault="005D7581" w:rsidP="006C4BF6">
      <w:pPr>
        <w:pStyle w:val="BodyText"/>
        <w:spacing w:before="1" w:line="259" w:lineRule="auto"/>
        <w:ind w:left="820" w:right="135"/>
        <w:rPr>
          <w:rFonts w:eastAsia="Arial" w:cs="Arial"/>
          <w:szCs w:val="24"/>
          <w:lang w:val="es-MX"/>
        </w:rPr>
      </w:pPr>
    </w:p>
    <w:p w14:paraId="72CC41E7" w14:textId="77777777" w:rsidR="005D7581" w:rsidRPr="006C4BF6" w:rsidRDefault="005D7581" w:rsidP="009E6708">
      <w:pPr>
        <w:pStyle w:val="BodyText"/>
        <w:spacing w:before="9"/>
        <w:ind w:left="90"/>
        <w:rPr>
          <w:rFonts w:eastAsia="Arial" w:cs="Arial"/>
          <w:szCs w:val="24"/>
          <w:lang w:val="es-MX"/>
        </w:rPr>
      </w:pPr>
      <w:r w:rsidRPr="006C4BF6">
        <w:rPr>
          <w:rFonts w:eastAsia="Arial" w:cs="Arial"/>
          <w:szCs w:val="24"/>
          <w:lang w:val="es-MX"/>
        </w:rPr>
        <w:t>A continuación, se detalla los requerimientos para el presente convenio marco de equipamiento:</w:t>
      </w:r>
    </w:p>
    <w:p w14:paraId="21092A1D" w14:textId="77777777" w:rsidR="005D7581" w:rsidRPr="006C4BF6" w:rsidRDefault="005D7581" w:rsidP="006C4BF6">
      <w:pPr>
        <w:pStyle w:val="BodyText"/>
        <w:spacing w:before="1" w:line="259" w:lineRule="auto"/>
        <w:ind w:left="820" w:right="135"/>
        <w:rPr>
          <w:rFonts w:eastAsia="Arial" w:cs="Arial"/>
          <w:szCs w:val="24"/>
          <w:lang w:val="es-MX"/>
        </w:rPr>
      </w:pPr>
    </w:p>
    <w:tbl>
      <w:tblPr>
        <w:tblW w:w="9555"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1575"/>
        <w:gridCol w:w="2508"/>
        <w:gridCol w:w="4392"/>
      </w:tblGrid>
      <w:tr w:rsidR="005D7581" w:rsidRPr="006C4BF6" w14:paraId="7243F4DF" w14:textId="77777777" w:rsidTr="006C4BF6">
        <w:trPr>
          <w:trHeight w:val="295"/>
        </w:trPr>
        <w:tc>
          <w:tcPr>
            <w:tcW w:w="1080" w:type="dxa"/>
          </w:tcPr>
          <w:p w14:paraId="77A1634A" w14:textId="0A114FCC" w:rsidR="005D7581" w:rsidRPr="006C4BF6" w:rsidRDefault="006C4BF6" w:rsidP="006C4BF6">
            <w:pPr>
              <w:pStyle w:val="BodyText"/>
              <w:spacing w:before="1" w:line="259" w:lineRule="auto"/>
              <w:ind w:right="135"/>
              <w:rPr>
                <w:rFonts w:eastAsia="Arial" w:cs="Arial"/>
                <w:szCs w:val="24"/>
                <w:lang w:val="es-MX"/>
              </w:rPr>
            </w:pPr>
            <w:r>
              <w:rPr>
                <w:rFonts w:eastAsia="Arial" w:cs="Arial"/>
                <w:szCs w:val="24"/>
                <w:lang w:val="es-MX"/>
              </w:rPr>
              <w:t>Nro.</w:t>
            </w:r>
          </w:p>
        </w:tc>
        <w:tc>
          <w:tcPr>
            <w:tcW w:w="1575" w:type="dxa"/>
          </w:tcPr>
          <w:p w14:paraId="056AF609" w14:textId="52110A1B" w:rsidR="005D7581" w:rsidRPr="006C4BF6" w:rsidRDefault="006C4BF6" w:rsidP="006C4BF6">
            <w:pPr>
              <w:pStyle w:val="BodyText"/>
              <w:spacing w:before="1" w:line="259" w:lineRule="auto"/>
              <w:ind w:right="135"/>
              <w:rPr>
                <w:rFonts w:eastAsia="Arial" w:cs="Arial"/>
                <w:szCs w:val="24"/>
                <w:lang w:val="es-MX"/>
              </w:rPr>
            </w:pPr>
            <w:r>
              <w:rPr>
                <w:rFonts w:eastAsia="Arial" w:cs="Arial"/>
                <w:szCs w:val="24"/>
                <w:lang w:val="es-MX"/>
              </w:rPr>
              <w:t>Cantidad</w:t>
            </w:r>
          </w:p>
        </w:tc>
        <w:tc>
          <w:tcPr>
            <w:tcW w:w="2508" w:type="dxa"/>
          </w:tcPr>
          <w:p w14:paraId="736D7D53" w14:textId="77777777" w:rsidR="005D7581" w:rsidRPr="006C4BF6" w:rsidRDefault="005D7581" w:rsidP="006C4BF6">
            <w:pPr>
              <w:pStyle w:val="BodyText"/>
              <w:spacing w:before="1" w:line="259" w:lineRule="auto"/>
              <w:ind w:left="820" w:right="135"/>
              <w:rPr>
                <w:rFonts w:eastAsia="Arial" w:cs="Arial"/>
                <w:szCs w:val="24"/>
                <w:lang w:val="es-MX"/>
              </w:rPr>
            </w:pPr>
            <w:r w:rsidRPr="006C4BF6">
              <w:rPr>
                <w:rFonts w:eastAsia="Arial" w:cs="Arial"/>
                <w:szCs w:val="24"/>
                <w:lang w:val="es-MX"/>
              </w:rPr>
              <w:t>Item</w:t>
            </w:r>
          </w:p>
        </w:tc>
        <w:tc>
          <w:tcPr>
            <w:tcW w:w="4392" w:type="dxa"/>
          </w:tcPr>
          <w:p w14:paraId="4A6DD2FC" w14:textId="77777777" w:rsidR="005D7581" w:rsidRPr="006C4BF6" w:rsidRDefault="005D7581" w:rsidP="006C4BF6">
            <w:pPr>
              <w:pStyle w:val="BodyText"/>
              <w:spacing w:before="1" w:line="259" w:lineRule="auto"/>
              <w:ind w:left="820" w:right="135"/>
              <w:rPr>
                <w:rFonts w:eastAsia="Arial" w:cs="Arial"/>
                <w:szCs w:val="24"/>
                <w:lang w:val="es-MX"/>
              </w:rPr>
            </w:pPr>
            <w:r w:rsidRPr="006C4BF6">
              <w:rPr>
                <w:rFonts w:eastAsia="Arial" w:cs="Arial"/>
                <w:szCs w:val="24"/>
                <w:lang w:val="es-MX"/>
              </w:rPr>
              <w:t>Especificación Técnica</w:t>
            </w:r>
          </w:p>
        </w:tc>
      </w:tr>
      <w:tr w:rsidR="005D7581" w:rsidRPr="006C4BF6" w14:paraId="7F4F0D4D" w14:textId="77777777" w:rsidTr="006C4BF6">
        <w:trPr>
          <w:trHeight w:val="878"/>
        </w:trPr>
        <w:tc>
          <w:tcPr>
            <w:tcW w:w="1080" w:type="dxa"/>
          </w:tcPr>
          <w:p w14:paraId="3415FB5C" w14:textId="77777777" w:rsidR="005D7581" w:rsidRPr="006C4BF6" w:rsidRDefault="005D7581" w:rsidP="006C4BF6">
            <w:pPr>
              <w:pStyle w:val="BodyText"/>
              <w:spacing w:before="1" w:line="259" w:lineRule="auto"/>
              <w:ind w:left="820" w:right="135"/>
              <w:rPr>
                <w:rFonts w:eastAsia="Arial" w:cs="Arial"/>
                <w:szCs w:val="24"/>
                <w:lang w:val="es-MX"/>
              </w:rPr>
            </w:pPr>
            <w:r w:rsidRPr="006C4BF6">
              <w:rPr>
                <w:rFonts w:eastAsia="Arial" w:cs="Arial"/>
                <w:szCs w:val="24"/>
                <w:lang w:val="es-MX"/>
              </w:rPr>
              <w:t>1</w:t>
            </w:r>
          </w:p>
        </w:tc>
        <w:tc>
          <w:tcPr>
            <w:tcW w:w="1575" w:type="dxa"/>
          </w:tcPr>
          <w:p w14:paraId="4A58C513" w14:textId="77777777" w:rsidR="005D7581" w:rsidRPr="006C4BF6" w:rsidRDefault="005D7581" w:rsidP="006C4BF6">
            <w:pPr>
              <w:pStyle w:val="BodyText"/>
              <w:spacing w:before="1" w:line="259" w:lineRule="auto"/>
              <w:ind w:left="820" w:right="135"/>
              <w:rPr>
                <w:rFonts w:eastAsia="Arial" w:cs="Arial"/>
                <w:szCs w:val="24"/>
                <w:lang w:val="es-MX"/>
              </w:rPr>
            </w:pPr>
            <w:r w:rsidRPr="006C4BF6">
              <w:rPr>
                <w:rFonts w:eastAsia="Arial" w:cs="Arial"/>
                <w:szCs w:val="24"/>
                <w:lang w:val="es-MX"/>
              </w:rPr>
              <w:t>9</w:t>
            </w:r>
          </w:p>
        </w:tc>
        <w:tc>
          <w:tcPr>
            <w:tcW w:w="2508" w:type="dxa"/>
          </w:tcPr>
          <w:p w14:paraId="4A8D3CC6" w14:textId="0F40FA91" w:rsidR="005D7581" w:rsidRPr="006C4BF6" w:rsidRDefault="0096551E" w:rsidP="0096551E">
            <w:pPr>
              <w:pStyle w:val="BodyText"/>
              <w:spacing w:before="1" w:line="259" w:lineRule="auto"/>
              <w:ind w:right="135"/>
              <w:rPr>
                <w:rFonts w:eastAsia="Arial" w:cs="Arial"/>
                <w:szCs w:val="24"/>
                <w:lang w:val="es-MX"/>
              </w:rPr>
            </w:pPr>
            <w:r>
              <w:rPr>
                <w:rFonts w:eastAsia="Arial" w:cs="Arial"/>
                <w:szCs w:val="24"/>
                <w:lang w:val="es-MX"/>
              </w:rPr>
              <w:t xml:space="preserve"> </w:t>
            </w:r>
            <w:r w:rsidR="005D7581" w:rsidRPr="006C4BF6">
              <w:rPr>
                <w:rFonts w:eastAsia="Arial" w:cs="Arial"/>
                <w:szCs w:val="24"/>
                <w:lang w:val="es-MX"/>
              </w:rPr>
              <w:t>Aceite hidráulico VG 46</w:t>
            </w:r>
          </w:p>
        </w:tc>
        <w:tc>
          <w:tcPr>
            <w:tcW w:w="4392" w:type="dxa"/>
          </w:tcPr>
          <w:p w14:paraId="27614DB9" w14:textId="77777777" w:rsidR="005D7581" w:rsidRPr="006C4BF6" w:rsidRDefault="005D7581" w:rsidP="0096551E">
            <w:pPr>
              <w:pStyle w:val="BodyText"/>
              <w:spacing w:before="1" w:line="259" w:lineRule="auto"/>
              <w:ind w:left="142" w:right="136"/>
              <w:rPr>
                <w:rFonts w:eastAsia="Arial" w:cs="Arial"/>
                <w:szCs w:val="24"/>
                <w:lang w:val="es-MX"/>
              </w:rPr>
            </w:pPr>
            <w:r w:rsidRPr="006C4BF6">
              <w:rPr>
                <w:rFonts w:eastAsia="Arial" w:cs="Arial"/>
                <w:szCs w:val="24"/>
                <w:lang w:val="es-MX"/>
              </w:rPr>
              <w:t>Aceite hidráulico mineral ISO VG 46.</w:t>
            </w:r>
          </w:p>
          <w:p w14:paraId="5AEF8B38" w14:textId="77777777" w:rsidR="005D7581" w:rsidRPr="006C4BF6" w:rsidRDefault="005D7581" w:rsidP="0096551E">
            <w:pPr>
              <w:pStyle w:val="BodyText"/>
              <w:spacing w:before="1" w:line="259" w:lineRule="auto"/>
              <w:ind w:left="142" w:right="136"/>
              <w:rPr>
                <w:rFonts w:eastAsia="Arial" w:cs="Arial"/>
                <w:szCs w:val="24"/>
                <w:lang w:val="es-MX"/>
              </w:rPr>
            </w:pPr>
            <w:r w:rsidRPr="006C4BF6">
              <w:rPr>
                <w:rFonts w:eastAsia="Arial" w:cs="Arial"/>
                <w:szCs w:val="24"/>
                <w:lang w:val="es-MX"/>
              </w:rPr>
              <w:t>Cumplimiento con ISO 11158 HM, DIN 51524 Parte 2 (HLP), ASTM D6158 HM o norma internacional equivalente reconocida.</w:t>
            </w:r>
          </w:p>
          <w:p w14:paraId="32BCDB74" w14:textId="77777777" w:rsidR="005D7581" w:rsidRPr="006C4BF6" w:rsidRDefault="005D7581" w:rsidP="0096551E">
            <w:pPr>
              <w:pStyle w:val="BodyText"/>
              <w:spacing w:before="1" w:line="259" w:lineRule="auto"/>
              <w:ind w:left="142" w:right="136"/>
              <w:rPr>
                <w:rFonts w:eastAsia="Arial" w:cs="Arial"/>
                <w:szCs w:val="24"/>
                <w:lang w:val="es-MX"/>
              </w:rPr>
            </w:pPr>
            <w:r w:rsidRPr="006C4BF6">
              <w:rPr>
                <w:rFonts w:eastAsia="Arial" w:cs="Arial"/>
                <w:szCs w:val="24"/>
                <w:lang w:val="es-MX"/>
              </w:rPr>
              <w:t>Excelente protección contra el desgaste.</w:t>
            </w:r>
          </w:p>
          <w:p w14:paraId="123BD180" w14:textId="77777777" w:rsidR="005D7581" w:rsidRPr="006C4BF6" w:rsidRDefault="005D7581" w:rsidP="0096551E">
            <w:pPr>
              <w:pStyle w:val="BodyText"/>
              <w:spacing w:before="1" w:line="259" w:lineRule="auto"/>
              <w:ind w:left="142" w:right="136"/>
              <w:rPr>
                <w:rFonts w:eastAsia="Arial" w:cs="Arial"/>
                <w:szCs w:val="24"/>
                <w:lang w:val="es-MX"/>
              </w:rPr>
            </w:pPr>
            <w:r w:rsidRPr="006C4BF6">
              <w:rPr>
                <w:rFonts w:eastAsia="Arial" w:cs="Arial"/>
                <w:szCs w:val="24"/>
                <w:lang w:val="es-MX"/>
              </w:rPr>
              <w:t>Protección contra la corrosión y la oxidación.</w:t>
            </w:r>
          </w:p>
          <w:p w14:paraId="1BE0E59B" w14:textId="77777777" w:rsidR="005D7581" w:rsidRPr="006C4BF6" w:rsidRDefault="005D7581" w:rsidP="0096551E">
            <w:pPr>
              <w:pStyle w:val="BodyText"/>
              <w:spacing w:before="1" w:line="259" w:lineRule="auto"/>
              <w:ind w:left="142" w:right="136"/>
              <w:rPr>
                <w:rFonts w:eastAsia="Arial" w:cs="Arial"/>
                <w:szCs w:val="24"/>
                <w:lang w:val="es-MX"/>
              </w:rPr>
            </w:pPr>
            <w:r w:rsidRPr="006C4BF6">
              <w:rPr>
                <w:rFonts w:eastAsia="Arial" w:cs="Arial"/>
                <w:szCs w:val="24"/>
                <w:lang w:val="es-MX"/>
              </w:rPr>
              <w:t>Buena estabilidad térmica.</w:t>
            </w:r>
          </w:p>
          <w:p w14:paraId="1DD53770" w14:textId="77777777" w:rsidR="005D7581" w:rsidRPr="006C4BF6" w:rsidRDefault="005D7581" w:rsidP="0096551E">
            <w:pPr>
              <w:pStyle w:val="BodyText"/>
              <w:spacing w:before="1" w:line="259" w:lineRule="auto"/>
              <w:ind w:left="142" w:right="136"/>
              <w:rPr>
                <w:rFonts w:eastAsia="Arial" w:cs="Arial"/>
                <w:szCs w:val="24"/>
                <w:lang w:val="es-MX"/>
              </w:rPr>
            </w:pPr>
            <w:r w:rsidRPr="006C4BF6">
              <w:rPr>
                <w:rFonts w:eastAsia="Arial" w:cs="Arial"/>
                <w:szCs w:val="24"/>
                <w:lang w:val="es-MX"/>
              </w:rPr>
              <w:t>Buenas propiedades de separación de agua.</w:t>
            </w:r>
          </w:p>
          <w:p w14:paraId="17BC8C25" w14:textId="77777777" w:rsidR="005D7581" w:rsidRPr="006C4BF6" w:rsidRDefault="005D7581" w:rsidP="0096551E">
            <w:pPr>
              <w:pStyle w:val="BodyText"/>
              <w:spacing w:before="1" w:line="259" w:lineRule="auto"/>
              <w:ind w:left="142" w:right="136"/>
              <w:rPr>
                <w:rFonts w:eastAsia="Arial" w:cs="Arial"/>
                <w:szCs w:val="24"/>
                <w:lang w:val="es-MX"/>
              </w:rPr>
            </w:pPr>
            <w:r w:rsidRPr="006C4BF6">
              <w:rPr>
                <w:rFonts w:eastAsia="Arial" w:cs="Arial"/>
                <w:szCs w:val="24"/>
                <w:lang w:val="es-MX"/>
              </w:rPr>
              <w:lastRenderedPageBreak/>
              <w:t>Resistencia a la formación de espuma.</w:t>
            </w:r>
          </w:p>
          <w:p w14:paraId="375933B8" w14:textId="77777777" w:rsidR="005D7581" w:rsidRPr="006C4BF6" w:rsidRDefault="005D7581" w:rsidP="0096551E">
            <w:pPr>
              <w:pStyle w:val="BodyText"/>
              <w:spacing w:before="1" w:line="259" w:lineRule="auto"/>
              <w:ind w:left="142" w:right="136"/>
              <w:rPr>
                <w:rFonts w:eastAsia="Arial" w:cs="Arial"/>
                <w:szCs w:val="24"/>
                <w:lang w:val="es-MX"/>
              </w:rPr>
            </w:pPr>
            <w:r w:rsidRPr="006C4BF6">
              <w:rPr>
                <w:rFonts w:eastAsia="Arial" w:cs="Arial"/>
                <w:szCs w:val="24"/>
                <w:lang w:val="es-MX"/>
              </w:rPr>
              <w:t>Compatible con sistemas hidráulicos industriales y móviles que requieran aceite hidráulico ISO VG 46.</w:t>
            </w:r>
          </w:p>
          <w:p w14:paraId="7421F03C" w14:textId="66D1A25B" w:rsidR="005D7581" w:rsidRPr="006C4BF6" w:rsidRDefault="005D7581" w:rsidP="0096551E">
            <w:pPr>
              <w:pStyle w:val="BodyText"/>
              <w:spacing w:before="1" w:line="259" w:lineRule="auto"/>
              <w:ind w:left="142" w:right="136"/>
              <w:rPr>
                <w:rFonts w:eastAsia="Arial" w:cs="Arial"/>
                <w:szCs w:val="24"/>
                <w:lang w:val="es-MX"/>
              </w:rPr>
            </w:pPr>
            <w:r w:rsidRPr="006C4BF6">
              <w:rPr>
                <w:rFonts w:eastAsia="Arial" w:cs="Arial"/>
                <w:szCs w:val="24"/>
                <w:lang w:val="es-MX"/>
              </w:rPr>
              <w:t>Presentación en tambor de aproximadamente de 20</w:t>
            </w:r>
            <w:r w:rsidR="0036383E" w:rsidRPr="006C4BF6">
              <w:rPr>
                <w:rFonts w:eastAsia="Arial" w:cs="Arial"/>
                <w:szCs w:val="24"/>
                <w:lang w:val="es-MX"/>
              </w:rPr>
              <w:t>8</w:t>
            </w:r>
            <w:r w:rsidRPr="006C4BF6">
              <w:rPr>
                <w:rFonts w:eastAsia="Arial" w:cs="Arial"/>
                <w:szCs w:val="24"/>
                <w:lang w:val="es-MX"/>
              </w:rPr>
              <w:t xml:space="preserve"> L</w:t>
            </w:r>
            <w:r w:rsidR="00B1781C" w:rsidRPr="006C4BF6">
              <w:rPr>
                <w:rFonts w:eastAsia="Arial" w:cs="Arial"/>
                <w:szCs w:val="24"/>
                <w:lang w:val="es-MX"/>
              </w:rPr>
              <w:t>/55 galones.</w:t>
            </w:r>
          </w:p>
          <w:p w14:paraId="550A1832" w14:textId="77777777" w:rsidR="005D7581" w:rsidRPr="006C4BF6" w:rsidRDefault="005D7581" w:rsidP="0096551E">
            <w:pPr>
              <w:pStyle w:val="BodyText"/>
              <w:spacing w:before="1" w:line="259" w:lineRule="auto"/>
              <w:ind w:left="142" w:right="136"/>
              <w:rPr>
                <w:rFonts w:eastAsia="Arial" w:cs="Arial"/>
                <w:szCs w:val="24"/>
                <w:lang w:val="es-MX"/>
              </w:rPr>
            </w:pPr>
            <w:r w:rsidRPr="006C4BF6">
              <w:rPr>
                <w:rFonts w:eastAsia="Arial" w:cs="Arial"/>
                <w:szCs w:val="24"/>
                <w:lang w:val="es-MX"/>
              </w:rPr>
              <w:t>Marca abierta</w:t>
            </w:r>
          </w:p>
        </w:tc>
      </w:tr>
    </w:tbl>
    <w:p w14:paraId="16BE4CB2" w14:textId="77777777" w:rsidR="005D7581" w:rsidRPr="006C4BF6" w:rsidRDefault="005D7581" w:rsidP="006C4BF6">
      <w:pPr>
        <w:pStyle w:val="BodyText"/>
        <w:spacing w:before="1" w:line="259" w:lineRule="auto"/>
        <w:ind w:left="820" w:right="135"/>
        <w:rPr>
          <w:rFonts w:eastAsia="Arial" w:cs="Arial"/>
          <w:szCs w:val="24"/>
          <w:lang w:val="es-MX"/>
        </w:rPr>
      </w:pPr>
      <w:r w:rsidRPr="006C4BF6">
        <w:rPr>
          <w:rFonts w:eastAsia="Arial" w:cs="Arial"/>
          <w:szCs w:val="24"/>
          <w:lang w:val="es-MX"/>
        </w:rPr>
        <w:lastRenderedPageBreak/>
        <w:tab/>
      </w:r>
    </w:p>
    <w:p w14:paraId="1D90F6BF" w14:textId="21EEFB87" w:rsidR="005D7581" w:rsidRPr="00CB15D9" w:rsidRDefault="005D7581" w:rsidP="00CB15D9">
      <w:pPr>
        <w:pStyle w:val="BodyText"/>
        <w:spacing w:before="1" w:line="259" w:lineRule="auto"/>
        <w:ind w:left="-90" w:right="135"/>
        <w:rPr>
          <w:rFonts w:eastAsia="Arial" w:cs="Arial"/>
          <w:b/>
          <w:bCs/>
          <w:sz w:val="18"/>
          <w:szCs w:val="18"/>
          <w:lang w:val="es-MX"/>
        </w:rPr>
      </w:pPr>
      <w:r w:rsidRPr="00CB15D9">
        <w:rPr>
          <w:rFonts w:eastAsia="Arial" w:cs="Arial"/>
          <w:b/>
          <w:bCs/>
          <w:sz w:val="18"/>
          <w:szCs w:val="18"/>
          <w:lang w:val="es-MX"/>
        </w:rPr>
        <w:t>NOTA: No se aceptarán productos de origen chino. El producto ofertado deberá cumplir o superar todas las especificaciones técnicas establecidas y contar con documentación técnica de respaldo</w:t>
      </w:r>
      <w:r w:rsidR="00CB15D9">
        <w:rPr>
          <w:rFonts w:eastAsia="Arial" w:cs="Arial"/>
          <w:b/>
          <w:bCs/>
          <w:sz w:val="18"/>
          <w:szCs w:val="18"/>
          <w:lang w:val="es-MX"/>
        </w:rPr>
        <w:t>.</w:t>
      </w:r>
    </w:p>
    <w:p w14:paraId="4333B9B4" w14:textId="77777777" w:rsidR="005D7581" w:rsidRPr="006C4BF6" w:rsidRDefault="005D7581" w:rsidP="009E6708">
      <w:pPr>
        <w:pStyle w:val="BodyText"/>
        <w:spacing w:before="1" w:line="259" w:lineRule="auto"/>
        <w:ind w:right="135"/>
        <w:rPr>
          <w:rFonts w:eastAsia="Arial" w:cs="Arial"/>
          <w:szCs w:val="24"/>
          <w:lang w:val="es-MX"/>
        </w:rPr>
      </w:pPr>
    </w:p>
    <w:p w14:paraId="32681186" w14:textId="77D4494F" w:rsidR="005D7581" w:rsidRPr="006C4BF6" w:rsidRDefault="006C4BF6" w:rsidP="009E6708">
      <w:pPr>
        <w:pStyle w:val="BodyText"/>
        <w:spacing w:before="1" w:line="259" w:lineRule="auto"/>
        <w:ind w:left="360" w:right="135" w:hanging="460"/>
        <w:rPr>
          <w:rFonts w:eastAsia="Arial" w:cs="Arial"/>
          <w:b/>
          <w:bCs/>
          <w:szCs w:val="24"/>
          <w:lang w:val="es-MX"/>
        </w:rPr>
      </w:pPr>
      <w:r>
        <w:rPr>
          <w:rFonts w:eastAsia="Arial" w:cs="Arial"/>
          <w:b/>
          <w:bCs/>
          <w:szCs w:val="24"/>
          <w:lang w:val="es-MX"/>
        </w:rPr>
        <w:t>4.</w:t>
      </w:r>
      <w:r w:rsidR="005D7581" w:rsidRPr="006C4BF6">
        <w:rPr>
          <w:rFonts w:eastAsia="Arial" w:cs="Arial"/>
          <w:b/>
          <w:bCs/>
          <w:szCs w:val="24"/>
          <w:lang w:val="es-MX"/>
        </w:rPr>
        <w:t>Lugar de entrega:</w:t>
      </w:r>
    </w:p>
    <w:p w14:paraId="5D750111" w14:textId="77777777" w:rsidR="005D7581" w:rsidRPr="006C4BF6" w:rsidRDefault="005D7581" w:rsidP="006C4BF6">
      <w:pPr>
        <w:pStyle w:val="BodyText"/>
        <w:spacing w:before="1" w:line="259" w:lineRule="auto"/>
        <w:ind w:left="820" w:right="135"/>
        <w:rPr>
          <w:rFonts w:eastAsia="Arial" w:cs="Arial"/>
          <w:szCs w:val="24"/>
          <w:lang w:val="es-MX"/>
        </w:rPr>
      </w:pPr>
    </w:p>
    <w:p w14:paraId="3E3B55E5" w14:textId="62F228B5" w:rsidR="005D7581" w:rsidRPr="006C4BF6" w:rsidRDefault="005D7581" w:rsidP="0096551E">
      <w:pPr>
        <w:pStyle w:val="BodyText"/>
        <w:spacing w:before="1" w:line="259" w:lineRule="auto"/>
        <w:ind w:left="90"/>
        <w:rPr>
          <w:rFonts w:eastAsia="Arial" w:cs="Arial"/>
          <w:szCs w:val="24"/>
          <w:lang w:val="es-MX"/>
        </w:rPr>
      </w:pPr>
      <w:r w:rsidRPr="006C4BF6">
        <w:rPr>
          <w:rFonts w:eastAsia="Arial" w:cs="Arial"/>
          <w:szCs w:val="24"/>
          <w:lang w:val="es-MX"/>
        </w:rPr>
        <w:t xml:space="preserve">Por razones de seguridad, la ubicación exacta y los detalles de la entrega del aceite hidráulico VG 46 se comunicarán al proveedor adjudicado una vez concluido el proceso de licitación. </w:t>
      </w:r>
      <w:r w:rsidR="6431E10A" w:rsidRPr="006C4BF6">
        <w:rPr>
          <w:rFonts w:eastAsia="Arial" w:cs="Arial"/>
          <w:szCs w:val="24"/>
          <w:lang w:val="es-MX"/>
        </w:rPr>
        <w:t>La entrega se realizará en un único punto de entrega ubicado dentro del Esta</w:t>
      </w:r>
      <w:r w:rsidR="54DD8C3E" w:rsidRPr="006C4BF6">
        <w:rPr>
          <w:rFonts w:eastAsia="Arial" w:cs="Arial"/>
          <w:szCs w:val="24"/>
          <w:lang w:val="es-MX"/>
        </w:rPr>
        <w:t>do de México.</w:t>
      </w:r>
    </w:p>
    <w:p w14:paraId="055B15A0" w14:textId="77777777" w:rsidR="005D7581" w:rsidRPr="006C4BF6" w:rsidRDefault="005D7581" w:rsidP="006C4BF6">
      <w:pPr>
        <w:pStyle w:val="BodyText"/>
        <w:spacing w:before="1" w:line="259" w:lineRule="auto"/>
        <w:ind w:left="820" w:right="135"/>
        <w:rPr>
          <w:rFonts w:eastAsia="Arial" w:cs="Arial"/>
          <w:szCs w:val="24"/>
          <w:lang w:val="es-MX"/>
        </w:rPr>
      </w:pPr>
    </w:p>
    <w:p w14:paraId="12595007" w14:textId="4AD1EC5D" w:rsidR="005D7581" w:rsidRPr="006C4BF6" w:rsidRDefault="006C4BF6" w:rsidP="009E6708">
      <w:pPr>
        <w:pStyle w:val="BodyText"/>
        <w:spacing w:before="1" w:line="259" w:lineRule="auto"/>
        <w:ind w:left="360" w:right="135" w:hanging="460"/>
        <w:rPr>
          <w:rFonts w:eastAsia="Arial" w:cs="Arial"/>
          <w:b/>
          <w:bCs/>
          <w:szCs w:val="24"/>
          <w:lang w:val="es-MX"/>
        </w:rPr>
      </w:pPr>
      <w:r>
        <w:rPr>
          <w:rFonts w:eastAsia="Arial" w:cs="Arial"/>
          <w:b/>
          <w:bCs/>
          <w:szCs w:val="24"/>
          <w:lang w:val="es-MX"/>
        </w:rPr>
        <w:t>5.</w:t>
      </w:r>
      <w:r w:rsidR="005D7581" w:rsidRPr="006C4BF6">
        <w:rPr>
          <w:rFonts w:eastAsia="Arial" w:cs="Arial"/>
          <w:b/>
          <w:bCs/>
          <w:szCs w:val="24"/>
          <w:lang w:val="es-MX"/>
        </w:rPr>
        <w:t>Plazo de ejecución/entrega</w:t>
      </w:r>
      <w:r w:rsidR="00CB15D9">
        <w:rPr>
          <w:rFonts w:eastAsia="Arial" w:cs="Arial"/>
          <w:b/>
          <w:bCs/>
          <w:szCs w:val="24"/>
          <w:lang w:val="es-MX"/>
        </w:rPr>
        <w:t>:</w:t>
      </w:r>
    </w:p>
    <w:p w14:paraId="075FD92A" w14:textId="77777777" w:rsidR="005D7581" w:rsidRPr="006C4BF6" w:rsidRDefault="005D7581" w:rsidP="006C4BF6">
      <w:pPr>
        <w:pStyle w:val="BodyText"/>
        <w:spacing w:before="1" w:line="259" w:lineRule="auto"/>
        <w:ind w:left="820" w:right="135"/>
        <w:rPr>
          <w:rFonts w:eastAsia="Arial" w:cs="Arial"/>
          <w:szCs w:val="24"/>
          <w:lang w:val="es-MX"/>
        </w:rPr>
      </w:pPr>
    </w:p>
    <w:p w14:paraId="180D6C71" w14:textId="32AD8A15" w:rsidR="005D7581" w:rsidRDefault="005D7581" w:rsidP="0096551E">
      <w:pPr>
        <w:pStyle w:val="BodyText"/>
        <w:spacing w:before="1" w:line="259" w:lineRule="auto"/>
        <w:ind w:left="90"/>
        <w:rPr>
          <w:rFonts w:eastAsia="Arial" w:cs="Arial"/>
          <w:szCs w:val="24"/>
          <w:lang w:val="es-MX"/>
        </w:rPr>
      </w:pPr>
      <w:r w:rsidRPr="006C4BF6">
        <w:rPr>
          <w:rFonts w:eastAsia="Arial" w:cs="Arial"/>
          <w:szCs w:val="24"/>
          <w:lang w:val="es-MX"/>
        </w:rPr>
        <w:t xml:space="preserve">Para la ejecución del objeto de la presente convocatoria, se requiere que la entrega de los bienes se realice a más tardar </w:t>
      </w:r>
      <w:r w:rsidR="77EC7888" w:rsidRPr="006C4BF6">
        <w:rPr>
          <w:rFonts w:eastAsia="Arial" w:cs="Arial"/>
          <w:szCs w:val="24"/>
          <w:lang w:val="es-MX"/>
        </w:rPr>
        <w:t>el 9 de octubre</w:t>
      </w:r>
      <w:r w:rsidRPr="006C4BF6">
        <w:rPr>
          <w:rFonts w:eastAsia="Arial" w:cs="Arial"/>
          <w:szCs w:val="24"/>
          <w:lang w:val="es-MX"/>
        </w:rPr>
        <w:t xml:space="preserve"> de 2026. Los oferentes deberán indicar su tiempo de entrega, considerando que un plazo menor será valorado favorablemente durante el proceso de evaluación de ofertas.</w:t>
      </w:r>
    </w:p>
    <w:p w14:paraId="373CF9F8" w14:textId="77777777" w:rsidR="0096551E" w:rsidRPr="006C4BF6" w:rsidRDefault="0096551E" w:rsidP="0096551E">
      <w:pPr>
        <w:pStyle w:val="BodyText"/>
        <w:spacing w:before="1" w:line="259" w:lineRule="auto"/>
        <w:ind w:left="90"/>
        <w:rPr>
          <w:rFonts w:eastAsia="Arial" w:cs="Arial"/>
          <w:szCs w:val="24"/>
          <w:lang w:val="es-MX"/>
        </w:rPr>
      </w:pPr>
    </w:p>
    <w:p w14:paraId="5605DFCD" w14:textId="72657A88" w:rsidR="005D7581" w:rsidRPr="006C4BF6" w:rsidRDefault="006C4BF6" w:rsidP="009E6708">
      <w:pPr>
        <w:pStyle w:val="BodyText"/>
        <w:spacing w:before="1" w:line="259" w:lineRule="auto"/>
        <w:ind w:left="-90" w:right="135"/>
        <w:rPr>
          <w:rFonts w:eastAsia="Arial" w:cs="Arial"/>
          <w:b/>
          <w:bCs/>
          <w:szCs w:val="24"/>
          <w:lang w:val="es-MX"/>
        </w:rPr>
      </w:pPr>
      <w:r>
        <w:rPr>
          <w:rFonts w:eastAsia="Arial" w:cs="Arial"/>
          <w:b/>
          <w:bCs/>
          <w:szCs w:val="24"/>
          <w:lang w:val="es-MX"/>
        </w:rPr>
        <w:t>6.</w:t>
      </w:r>
      <w:r w:rsidR="005D7581" w:rsidRPr="006C4BF6">
        <w:rPr>
          <w:rFonts w:eastAsia="Arial" w:cs="Arial"/>
          <w:b/>
          <w:bCs/>
          <w:szCs w:val="24"/>
          <w:lang w:val="es-MX"/>
        </w:rPr>
        <w:t>Monto y forma de pago</w:t>
      </w:r>
      <w:r w:rsidR="00CB15D9">
        <w:rPr>
          <w:rFonts w:eastAsia="Arial" w:cs="Arial"/>
          <w:b/>
          <w:bCs/>
          <w:szCs w:val="24"/>
          <w:lang w:val="es-MX"/>
        </w:rPr>
        <w:t>:</w:t>
      </w:r>
    </w:p>
    <w:p w14:paraId="3A679084" w14:textId="77777777" w:rsidR="005D7581" w:rsidRPr="006C4BF6" w:rsidRDefault="005D7581" w:rsidP="006C4BF6">
      <w:pPr>
        <w:pStyle w:val="BodyText"/>
        <w:spacing w:before="1" w:line="259" w:lineRule="auto"/>
        <w:ind w:left="820" w:right="135"/>
        <w:rPr>
          <w:rFonts w:eastAsia="Arial" w:cs="Arial"/>
          <w:szCs w:val="24"/>
          <w:lang w:val="es-MX"/>
        </w:rPr>
      </w:pPr>
    </w:p>
    <w:p w14:paraId="321FF803" w14:textId="77777777" w:rsidR="005D7581" w:rsidRPr="006C4BF6" w:rsidRDefault="005D7581" w:rsidP="009E6708">
      <w:pPr>
        <w:pStyle w:val="BodyText"/>
        <w:spacing w:before="1" w:line="259" w:lineRule="auto"/>
        <w:ind w:left="90" w:right="135"/>
        <w:rPr>
          <w:rFonts w:eastAsia="Arial" w:cs="Arial"/>
          <w:szCs w:val="24"/>
          <w:lang w:val="es-MX"/>
        </w:rPr>
      </w:pPr>
      <w:r w:rsidRPr="006C4BF6">
        <w:rPr>
          <w:rFonts w:eastAsia="Arial" w:cs="Arial"/>
          <w:szCs w:val="24"/>
          <w:lang w:val="es-MX"/>
        </w:rPr>
        <w:t>MAG realizará el pago de acuerdo con las condiciones comerciales acordadas con el proveedor y establecidas en la Orden de Compra.</w:t>
      </w:r>
    </w:p>
    <w:p w14:paraId="0F7A5FB0" w14:textId="77777777" w:rsidR="005D7581" w:rsidRPr="006C4BF6" w:rsidRDefault="005D7581" w:rsidP="006C4BF6">
      <w:pPr>
        <w:pStyle w:val="BodyText"/>
        <w:spacing w:before="1" w:line="259" w:lineRule="auto"/>
        <w:ind w:left="820" w:right="135"/>
        <w:rPr>
          <w:rFonts w:eastAsia="Arial" w:cs="Arial"/>
          <w:szCs w:val="24"/>
          <w:lang w:val="es-MX"/>
        </w:rPr>
      </w:pPr>
    </w:p>
    <w:p w14:paraId="64B5992F" w14:textId="3A1AAFF0" w:rsidR="005D7581" w:rsidRPr="006C4BF6" w:rsidRDefault="006C4BF6" w:rsidP="009E6708">
      <w:pPr>
        <w:pStyle w:val="BodyText"/>
        <w:spacing w:before="1" w:line="259" w:lineRule="auto"/>
        <w:ind w:left="-90" w:right="135"/>
        <w:rPr>
          <w:rFonts w:eastAsia="Arial" w:cs="Arial"/>
          <w:b/>
          <w:bCs/>
          <w:szCs w:val="24"/>
          <w:lang w:val="es-MX"/>
        </w:rPr>
      </w:pPr>
      <w:r>
        <w:rPr>
          <w:rFonts w:eastAsia="Arial" w:cs="Arial"/>
          <w:b/>
          <w:bCs/>
          <w:szCs w:val="24"/>
          <w:lang w:val="es-MX"/>
        </w:rPr>
        <w:t>7.</w:t>
      </w:r>
      <w:r w:rsidR="005D7581" w:rsidRPr="006C4BF6">
        <w:rPr>
          <w:rFonts w:eastAsia="Arial" w:cs="Arial"/>
          <w:b/>
          <w:bCs/>
          <w:szCs w:val="24"/>
          <w:lang w:val="es-MX"/>
        </w:rPr>
        <w:t>Apertura de Ofertas</w:t>
      </w:r>
      <w:r w:rsidR="00CB15D9">
        <w:rPr>
          <w:rFonts w:eastAsia="Arial" w:cs="Arial"/>
          <w:b/>
          <w:bCs/>
          <w:szCs w:val="24"/>
          <w:lang w:val="es-MX"/>
        </w:rPr>
        <w:t>:</w:t>
      </w:r>
    </w:p>
    <w:p w14:paraId="25C28D66" w14:textId="77777777" w:rsidR="005D7581" w:rsidRPr="006C4BF6" w:rsidRDefault="005D7581" w:rsidP="006C4BF6">
      <w:pPr>
        <w:pStyle w:val="BodyText"/>
        <w:spacing w:before="1" w:line="259" w:lineRule="auto"/>
        <w:ind w:left="820" w:right="135"/>
        <w:rPr>
          <w:rFonts w:eastAsia="Arial" w:cs="Arial"/>
          <w:szCs w:val="24"/>
          <w:lang w:val="es-MX"/>
        </w:rPr>
      </w:pPr>
    </w:p>
    <w:p w14:paraId="33B7360E" w14:textId="3288DCDB" w:rsidR="005D7581" w:rsidRPr="006C4BF6" w:rsidRDefault="005D7581" w:rsidP="009E6708">
      <w:pPr>
        <w:pStyle w:val="BodyText"/>
        <w:spacing w:before="1" w:line="259" w:lineRule="auto"/>
        <w:ind w:left="90" w:right="135"/>
        <w:rPr>
          <w:rFonts w:eastAsia="Arial" w:cs="Arial"/>
          <w:szCs w:val="24"/>
          <w:lang w:val="es-MX"/>
        </w:rPr>
      </w:pPr>
      <w:r w:rsidRPr="006C4BF6">
        <w:rPr>
          <w:rFonts w:eastAsia="Arial" w:cs="Arial"/>
          <w:szCs w:val="24"/>
          <w:lang w:val="es-MX"/>
        </w:rPr>
        <w:t xml:space="preserve">La apertura de ofertas será realizada por un comité designado por MAG, y será de carácter </w:t>
      </w:r>
      <w:r w:rsidR="006C4BF6" w:rsidRPr="006C4BF6">
        <w:rPr>
          <w:rFonts w:eastAsia="Arial" w:cs="Arial"/>
          <w:szCs w:val="24"/>
          <w:lang w:val="es-MX"/>
        </w:rPr>
        <w:t>privado. La</w:t>
      </w:r>
      <w:r w:rsidRPr="006C4BF6">
        <w:rPr>
          <w:rFonts w:eastAsia="Arial" w:cs="Arial"/>
          <w:szCs w:val="24"/>
          <w:lang w:val="es-MX"/>
        </w:rPr>
        <w:t xml:space="preserve"> apertura de ofertas tendrá la siguiente dinámica:</w:t>
      </w:r>
    </w:p>
    <w:p w14:paraId="16A1932D" w14:textId="77777777" w:rsidR="005D7581" w:rsidRPr="006C4BF6" w:rsidRDefault="005D7581" w:rsidP="009E6708">
      <w:pPr>
        <w:pStyle w:val="BodyText"/>
        <w:spacing w:before="1" w:line="259" w:lineRule="auto"/>
        <w:ind w:left="90" w:right="135"/>
        <w:rPr>
          <w:rFonts w:eastAsia="Arial" w:cs="Arial"/>
          <w:szCs w:val="24"/>
          <w:lang w:val="es-MX"/>
        </w:rPr>
      </w:pPr>
    </w:p>
    <w:p w14:paraId="4F97E1E4" w14:textId="77777777" w:rsidR="005D7581" w:rsidRPr="006C4BF6" w:rsidRDefault="005D7581" w:rsidP="0096551E">
      <w:pPr>
        <w:pStyle w:val="BodyText"/>
        <w:numPr>
          <w:ilvl w:val="0"/>
          <w:numId w:val="33"/>
        </w:numPr>
        <w:spacing w:before="1" w:line="259" w:lineRule="auto"/>
        <w:ind w:right="135"/>
        <w:rPr>
          <w:rFonts w:eastAsia="Arial" w:cs="Arial"/>
          <w:szCs w:val="24"/>
          <w:lang w:val="es-MX"/>
        </w:rPr>
      </w:pPr>
      <w:r w:rsidRPr="006C4BF6">
        <w:rPr>
          <w:rFonts w:eastAsia="Arial" w:cs="Arial"/>
          <w:szCs w:val="24"/>
          <w:lang w:val="es-MX"/>
        </w:rPr>
        <w:t>Reunión del comité y constatación del quorum</w:t>
      </w:r>
    </w:p>
    <w:p w14:paraId="10C1B8AE" w14:textId="77777777" w:rsidR="005D7581" w:rsidRPr="006C4BF6" w:rsidRDefault="005D7581" w:rsidP="0096551E">
      <w:pPr>
        <w:pStyle w:val="BodyText"/>
        <w:numPr>
          <w:ilvl w:val="0"/>
          <w:numId w:val="33"/>
        </w:numPr>
        <w:spacing w:before="1" w:line="259" w:lineRule="auto"/>
        <w:ind w:right="135"/>
        <w:rPr>
          <w:rFonts w:eastAsia="Arial" w:cs="Arial"/>
          <w:szCs w:val="24"/>
          <w:lang w:val="es-MX"/>
        </w:rPr>
      </w:pPr>
      <w:r w:rsidRPr="006C4BF6">
        <w:rPr>
          <w:rFonts w:eastAsia="Arial" w:cs="Arial"/>
          <w:szCs w:val="24"/>
          <w:lang w:val="es-MX"/>
        </w:rPr>
        <w:t>Revelación de precio referencial interno</w:t>
      </w:r>
    </w:p>
    <w:p w14:paraId="72D69E4F" w14:textId="77777777" w:rsidR="005D7581" w:rsidRPr="006C4BF6" w:rsidRDefault="005D7581" w:rsidP="0096551E">
      <w:pPr>
        <w:pStyle w:val="BodyText"/>
        <w:numPr>
          <w:ilvl w:val="0"/>
          <w:numId w:val="33"/>
        </w:numPr>
        <w:spacing w:before="1" w:line="259" w:lineRule="auto"/>
        <w:ind w:right="135"/>
        <w:rPr>
          <w:rFonts w:eastAsia="Arial" w:cs="Arial"/>
          <w:szCs w:val="24"/>
          <w:lang w:val="es-MX"/>
        </w:rPr>
      </w:pPr>
      <w:r w:rsidRPr="006C4BF6">
        <w:rPr>
          <w:rFonts w:eastAsia="Arial" w:cs="Arial"/>
          <w:szCs w:val="24"/>
          <w:lang w:val="es-MX"/>
        </w:rPr>
        <w:t>Apertura de ofertas</w:t>
      </w:r>
    </w:p>
    <w:p w14:paraId="2E843842" w14:textId="77777777" w:rsidR="005D7581" w:rsidRPr="006C4BF6" w:rsidRDefault="005D7581" w:rsidP="0096551E">
      <w:pPr>
        <w:pStyle w:val="BodyText"/>
        <w:numPr>
          <w:ilvl w:val="0"/>
          <w:numId w:val="33"/>
        </w:numPr>
        <w:spacing w:before="1" w:line="259" w:lineRule="auto"/>
        <w:ind w:right="135"/>
        <w:rPr>
          <w:rFonts w:eastAsia="Arial" w:cs="Arial"/>
          <w:szCs w:val="24"/>
          <w:lang w:val="es-MX"/>
        </w:rPr>
      </w:pPr>
      <w:r w:rsidRPr="006C4BF6">
        <w:rPr>
          <w:rFonts w:eastAsia="Arial" w:cs="Arial"/>
          <w:szCs w:val="24"/>
          <w:lang w:val="es-MX"/>
        </w:rPr>
        <w:t>Evaluación de ofertas</w:t>
      </w:r>
    </w:p>
    <w:p w14:paraId="216F03AF" w14:textId="77777777" w:rsidR="005D7581" w:rsidRPr="006C4BF6" w:rsidRDefault="005D7581" w:rsidP="0096551E">
      <w:pPr>
        <w:pStyle w:val="BodyText"/>
        <w:numPr>
          <w:ilvl w:val="0"/>
          <w:numId w:val="33"/>
        </w:numPr>
        <w:spacing w:before="1" w:line="259" w:lineRule="auto"/>
        <w:ind w:right="135"/>
        <w:rPr>
          <w:rFonts w:eastAsia="Arial" w:cs="Arial"/>
          <w:szCs w:val="24"/>
          <w:lang w:val="es-MX"/>
        </w:rPr>
      </w:pPr>
      <w:r w:rsidRPr="006C4BF6">
        <w:rPr>
          <w:rFonts w:eastAsia="Arial" w:cs="Arial"/>
          <w:szCs w:val="24"/>
          <w:lang w:val="es-MX"/>
        </w:rPr>
        <w:t>Resolución de adjudicatario</w:t>
      </w:r>
    </w:p>
    <w:p w14:paraId="3686E16F" w14:textId="77777777" w:rsidR="005D7581" w:rsidRPr="006C4BF6" w:rsidRDefault="005D7581" w:rsidP="0096551E">
      <w:pPr>
        <w:pStyle w:val="BodyText"/>
        <w:spacing w:before="1" w:line="259" w:lineRule="auto"/>
        <w:ind w:right="135"/>
        <w:rPr>
          <w:rFonts w:eastAsia="Arial" w:cs="Arial"/>
          <w:b/>
          <w:bCs/>
          <w:szCs w:val="24"/>
          <w:lang w:val="es-MX"/>
        </w:rPr>
      </w:pPr>
    </w:p>
    <w:p w14:paraId="6F831F9C" w14:textId="2CDC5FD5" w:rsidR="005D7581" w:rsidRPr="006C4BF6" w:rsidRDefault="006C4BF6" w:rsidP="009E6708">
      <w:pPr>
        <w:pStyle w:val="BodyText"/>
        <w:spacing w:before="1" w:line="259" w:lineRule="auto"/>
        <w:ind w:left="180" w:right="135" w:hanging="280"/>
        <w:rPr>
          <w:rFonts w:eastAsia="Arial" w:cs="Arial"/>
          <w:b/>
          <w:bCs/>
          <w:szCs w:val="24"/>
          <w:lang w:val="es-MX"/>
        </w:rPr>
      </w:pPr>
      <w:r>
        <w:rPr>
          <w:rFonts w:eastAsia="Arial" w:cs="Arial"/>
          <w:b/>
          <w:bCs/>
          <w:szCs w:val="24"/>
          <w:lang w:val="es-MX"/>
        </w:rPr>
        <w:t>8.</w:t>
      </w:r>
      <w:r w:rsidR="005D7581" w:rsidRPr="006C4BF6">
        <w:rPr>
          <w:rFonts w:eastAsia="Arial" w:cs="Arial"/>
          <w:b/>
          <w:bCs/>
          <w:szCs w:val="24"/>
          <w:lang w:val="es-MX"/>
        </w:rPr>
        <w:t>Evaluación de ofertas</w:t>
      </w:r>
      <w:r w:rsidR="00CB15D9">
        <w:rPr>
          <w:rFonts w:eastAsia="Arial" w:cs="Arial"/>
          <w:b/>
          <w:bCs/>
          <w:szCs w:val="24"/>
          <w:lang w:val="es-MX"/>
        </w:rPr>
        <w:t>:</w:t>
      </w:r>
    </w:p>
    <w:p w14:paraId="14609E08" w14:textId="77777777" w:rsidR="005D7581" w:rsidRPr="006C4BF6" w:rsidRDefault="005D7581" w:rsidP="006C4BF6">
      <w:pPr>
        <w:pStyle w:val="BodyText"/>
        <w:spacing w:before="1" w:line="259" w:lineRule="auto"/>
        <w:ind w:left="820" w:right="135"/>
        <w:rPr>
          <w:rFonts w:eastAsia="Arial" w:cs="Arial"/>
          <w:szCs w:val="24"/>
          <w:lang w:val="es-MX"/>
        </w:rPr>
      </w:pPr>
    </w:p>
    <w:p w14:paraId="599B6435" w14:textId="77777777" w:rsidR="005D7581" w:rsidRPr="006C4BF6" w:rsidRDefault="005D7581" w:rsidP="009E6708">
      <w:pPr>
        <w:pStyle w:val="BodyText"/>
        <w:spacing w:before="1" w:line="259" w:lineRule="auto"/>
        <w:ind w:left="90" w:right="135"/>
        <w:rPr>
          <w:rFonts w:eastAsia="Arial" w:cs="Arial"/>
          <w:szCs w:val="24"/>
          <w:lang w:val="es-MX"/>
        </w:rPr>
      </w:pPr>
      <w:r w:rsidRPr="006C4BF6">
        <w:rPr>
          <w:rFonts w:eastAsia="Arial" w:cs="Arial"/>
          <w:szCs w:val="24"/>
          <w:lang w:val="es-MX"/>
        </w:rPr>
        <w:t>Para la evaluación de ofertas, se tomará en cuenta los siguientes parámetros de calificación:</w:t>
      </w:r>
    </w:p>
    <w:tbl>
      <w:tblPr>
        <w:tblpPr w:leftFromText="180" w:rightFromText="180" w:vertAnchor="text" w:horzAnchor="margin" w:tblpXSpec="center" w:tblpY="227"/>
        <w:tblW w:w="8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80"/>
        <w:gridCol w:w="2955"/>
      </w:tblGrid>
      <w:tr w:rsidR="0096551E" w:rsidRPr="006C4BF6" w14:paraId="40A1B118" w14:textId="77777777" w:rsidTr="0096551E">
        <w:trPr>
          <w:trHeight w:val="292"/>
        </w:trPr>
        <w:tc>
          <w:tcPr>
            <w:tcW w:w="5880" w:type="dxa"/>
          </w:tcPr>
          <w:p w14:paraId="79426CCC"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t>Criterio</w:t>
            </w:r>
          </w:p>
        </w:tc>
        <w:tc>
          <w:tcPr>
            <w:tcW w:w="2955" w:type="dxa"/>
          </w:tcPr>
          <w:p w14:paraId="0454B49E"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t>Método de evaluación</w:t>
            </w:r>
          </w:p>
        </w:tc>
      </w:tr>
      <w:tr w:rsidR="0096551E" w:rsidRPr="006C4BF6" w14:paraId="30BE1029" w14:textId="77777777" w:rsidTr="0096551E">
        <w:trPr>
          <w:trHeight w:val="878"/>
        </w:trPr>
        <w:tc>
          <w:tcPr>
            <w:tcW w:w="5880" w:type="dxa"/>
          </w:tcPr>
          <w:p w14:paraId="0DB44D9E"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t>Cumplimiento de los requisitos administrativos y de presentación de la oferta</w:t>
            </w:r>
          </w:p>
        </w:tc>
        <w:tc>
          <w:tcPr>
            <w:tcW w:w="2955" w:type="dxa"/>
          </w:tcPr>
          <w:p w14:paraId="59125E72"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t>Cumple/No cumple</w:t>
            </w:r>
          </w:p>
        </w:tc>
      </w:tr>
      <w:tr w:rsidR="0096551E" w:rsidRPr="006C4BF6" w14:paraId="03F79AAD" w14:textId="77777777" w:rsidTr="0096551E">
        <w:trPr>
          <w:trHeight w:val="587"/>
        </w:trPr>
        <w:tc>
          <w:tcPr>
            <w:tcW w:w="5880" w:type="dxa"/>
          </w:tcPr>
          <w:p w14:paraId="468F1958"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lastRenderedPageBreak/>
              <w:t>Cumplimiento de las especificaciones técnicas requeridas para el Aceite Hidráulico VG 46</w:t>
            </w:r>
          </w:p>
        </w:tc>
        <w:tc>
          <w:tcPr>
            <w:tcW w:w="2955" w:type="dxa"/>
          </w:tcPr>
          <w:p w14:paraId="7ACC2014"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t>Cumple/No cumple</w:t>
            </w:r>
          </w:p>
        </w:tc>
      </w:tr>
      <w:tr w:rsidR="0096551E" w:rsidRPr="006C4BF6" w14:paraId="2B56D475" w14:textId="77777777" w:rsidTr="0096551E">
        <w:trPr>
          <w:trHeight w:val="587"/>
        </w:trPr>
        <w:tc>
          <w:tcPr>
            <w:tcW w:w="5880" w:type="dxa"/>
            <w:tcBorders>
              <w:top w:val="single" w:sz="4" w:space="0" w:color="000000"/>
              <w:left w:val="single" w:sz="4" w:space="0" w:color="000000"/>
              <w:bottom w:val="single" w:sz="4" w:space="0" w:color="000000"/>
              <w:right w:val="single" w:sz="4" w:space="0" w:color="000000"/>
            </w:tcBorders>
          </w:tcPr>
          <w:p w14:paraId="04ECC0F7"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t>Capacidad del proveedor para suministrar los bienes requeridos dentro de los plazos establecidos</w:t>
            </w:r>
          </w:p>
          <w:p w14:paraId="09B375DC" w14:textId="77777777" w:rsidR="0096551E" w:rsidRPr="006C4BF6" w:rsidRDefault="0096551E" w:rsidP="0096551E">
            <w:pPr>
              <w:pStyle w:val="BodyText"/>
              <w:spacing w:before="1" w:line="259" w:lineRule="auto"/>
              <w:ind w:left="142" w:right="136"/>
              <w:rPr>
                <w:rFonts w:eastAsia="Arial" w:cs="Arial"/>
                <w:szCs w:val="24"/>
                <w:lang w:val="es-MX"/>
              </w:rPr>
            </w:pPr>
          </w:p>
        </w:tc>
        <w:tc>
          <w:tcPr>
            <w:tcW w:w="2955" w:type="dxa"/>
            <w:tcBorders>
              <w:top w:val="single" w:sz="4" w:space="0" w:color="000000"/>
              <w:left w:val="single" w:sz="4" w:space="0" w:color="000000"/>
              <w:bottom w:val="single" w:sz="4" w:space="0" w:color="000000"/>
              <w:right w:val="single" w:sz="4" w:space="0" w:color="000000"/>
            </w:tcBorders>
          </w:tcPr>
          <w:p w14:paraId="44BD4041"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t>Cumple/No cumple</w:t>
            </w:r>
          </w:p>
        </w:tc>
      </w:tr>
      <w:tr w:rsidR="0096551E" w:rsidRPr="006C4BF6" w14:paraId="57D82723" w14:textId="77777777" w:rsidTr="0096551E">
        <w:trPr>
          <w:trHeight w:val="587"/>
        </w:trPr>
        <w:tc>
          <w:tcPr>
            <w:tcW w:w="5880" w:type="dxa"/>
            <w:tcBorders>
              <w:top w:val="single" w:sz="4" w:space="0" w:color="000000"/>
              <w:left w:val="single" w:sz="4" w:space="0" w:color="000000"/>
              <w:bottom w:val="single" w:sz="4" w:space="0" w:color="000000"/>
              <w:right w:val="single" w:sz="4" w:space="0" w:color="000000"/>
            </w:tcBorders>
          </w:tcPr>
          <w:p w14:paraId="429FCF53"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t>Experiencia comprobable en el suministro de lubricantes industriales o productos similares</w:t>
            </w:r>
          </w:p>
          <w:p w14:paraId="07E188C2" w14:textId="77777777" w:rsidR="0096551E" w:rsidRPr="006C4BF6" w:rsidRDefault="0096551E" w:rsidP="0096551E">
            <w:pPr>
              <w:pStyle w:val="BodyText"/>
              <w:spacing w:before="1" w:line="259" w:lineRule="auto"/>
              <w:ind w:left="142" w:right="136"/>
              <w:rPr>
                <w:rFonts w:eastAsia="Arial" w:cs="Arial"/>
                <w:szCs w:val="24"/>
                <w:lang w:val="es-MX"/>
              </w:rPr>
            </w:pPr>
          </w:p>
        </w:tc>
        <w:tc>
          <w:tcPr>
            <w:tcW w:w="2955" w:type="dxa"/>
            <w:tcBorders>
              <w:top w:val="single" w:sz="4" w:space="0" w:color="000000"/>
              <w:left w:val="single" w:sz="4" w:space="0" w:color="000000"/>
              <w:bottom w:val="single" w:sz="4" w:space="0" w:color="000000"/>
              <w:right w:val="single" w:sz="4" w:space="0" w:color="000000"/>
            </w:tcBorders>
          </w:tcPr>
          <w:p w14:paraId="724839A3"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t>Cumple/No</w:t>
            </w:r>
            <w:r w:rsidRPr="006C4BF6">
              <w:rPr>
                <w:rFonts w:eastAsia="Arial" w:cs="Arial"/>
                <w:szCs w:val="24"/>
                <w:lang w:val="es-MX"/>
              </w:rPr>
              <w:tab/>
              <w:t>cumple</w:t>
            </w:r>
            <w:r w:rsidRPr="006C4BF6">
              <w:rPr>
                <w:rFonts w:eastAsia="Arial" w:cs="Arial"/>
                <w:szCs w:val="24"/>
                <w:lang w:val="es-MX"/>
              </w:rPr>
              <w:tab/>
            </w:r>
          </w:p>
        </w:tc>
      </w:tr>
      <w:tr w:rsidR="0096551E" w:rsidRPr="006C4BF6" w14:paraId="00AF15B6" w14:textId="77777777" w:rsidTr="0096551E">
        <w:trPr>
          <w:trHeight w:val="217"/>
        </w:trPr>
        <w:tc>
          <w:tcPr>
            <w:tcW w:w="5880" w:type="dxa"/>
            <w:tcBorders>
              <w:top w:val="single" w:sz="4" w:space="0" w:color="000000"/>
              <w:left w:val="single" w:sz="4" w:space="0" w:color="000000"/>
              <w:bottom w:val="single" w:sz="4" w:space="0" w:color="000000"/>
              <w:right w:val="single" w:sz="4" w:space="0" w:color="000000"/>
            </w:tcBorders>
          </w:tcPr>
          <w:p w14:paraId="481F60BD"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t>Tiempo de cumplimiento de la oferta</w:t>
            </w:r>
          </w:p>
        </w:tc>
        <w:tc>
          <w:tcPr>
            <w:tcW w:w="2955" w:type="dxa"/>
            <w:tcBorders>
              <w:top w:val="single" w:sz="4" w:space="0" w:color="000000"/>
              <w:left w:val="single" w:sz="4" w:space="0" w:color="000000"/>
              <w:bottom w:val="single" w:sz="4" w:space="0" w:color="000000"/>
              <w:right w:val="single" w:sz="4" w:space="0" w:color="000000"/>
            </w:tcBorders>
          </w:tcPr>
          <w:p w14:paraId="76CF103E"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t>25 puntos</w:t>
            </w:r>
          </w:p>
        </w:tc>
      </w:tr>
      <w:tr w:rsidR="0096551E" w:rsidRPr="006C4BF6" w14:paraId="0CE9650B" w14:textId="77777777" w:rsidTr="0096551E">
        <w:trPr>
          <w:trHeight w:val="279"/>
        </w:trPr>
        <w:tc>
          <w:tcPr>
            <w:tcW w:w="5880" w:type="dxa"/>
            <w:tcBorders>
              <w:top w:val="single" w:sz="4" w:space="0" w:color="000000"/>
              <w:left w:val="single" w:sz="4" w:space="0" w:color="000000"/>
              <w:bottom w:val="single" w:sz="4" w:space="0" w:color="000000"/>
              <w:right w:val="single" w:sz="4" w:space="0" w:color="000000"/>
            </w:tcBorders>
          </w:tcPr>
          <w:p w14:paraId="5C64243D"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t>Precio de la oferta</w:t>
            </w:r>
          </w:p>
        </w:tc>
        <w:tc>
          <w:tcPr>
            <w:tcW w:w="2955" w:type="dxa"/>
            <w:tcBorders>
              <w:top w:val="single" w:sz="4" w:space="0" w:color="000000"/>
              <w:left w:val="single" w:sz="4" w:space="0" w:color="000000"/>
              <w:bottom w:val="single" w:sz="4" w:space="0" w:color="000000"/>
              <w:right w:val="single" w:sz="4" w:space="0" w:color="000000"/>
            </w:tcBorders>
          </w:tcPr>
          <w:p w14:paraId="08CF1F1E" w14:textId="77777777" w:rsidR="0096551E" w:rsidRPr="006C4BF6" w:rsidRDefault="0096551E" w:rsidP="0096551E">
            <w:pPr>
              <w:pStyle w:val="BodyText"/>
              <w:spacing w:before="1" w:line="259" w:lineRule="auto"/>
              <w:ind w:left="142" w:right="136"/>
              <w:rPr>
                <w:rFonts w:eastAsia="Arial" w:cs="Arial"/>
                <w:szCs w:val="24"/>
                <w:lang w:val="es-MX"/>
              </w:rPr>
            </w:pPr>
            <w:r w:rsidRPr="006C4BF6">
              <w:rPr>
                <w:rFonts w:eastAsia="Arial" w:cs="Arial"/>
                <w:szCs w:val="24"/>
                <w:lang w:val="es-MX"/>
              </w:rPr>
              <w:t>75 puntos</w:t>
            </w:r>
          </w:p>
        </w:tc>
      </w:tr>
    </w:tbl>
    <w:p w14:paraId="375B31E6" w14:textId="77777777" w:rsidR="005D7581" w:rsidRPr="006C4BF6" w:rsidRDefault="005D7581" w:rsidP="0096551E">
      <w:pPr>
        <w:pStyle w:val="BodyText"/>
        <w:spacing w:before="1" w:line="259" w:lineRule="auto"/>
        <w:ind w:right="135"/>
        <w:rPr>
          <w:rFonts w:eastAsia="Arial" w:cs="Arial"/>
          <w:szCs w:val="24"/>
          <w:lang w:val="es-MX"/>
        </w:rPr>
      </w:pPr>
    </w:p>
    <w:p w14:paraId="40960A77" w14:textId="77777777" w:rsidR="005D7581" w:rsidRPr="006C4BF6" w:rsidRDefault="005D7581" w:rsidP="009E6708">
      <w:pPr>
        <w:pStyle w:val="BodyText"/>
        <w:spacing w:before="1" w:line="259" w:lineRule="auto"/>
        <w:ind w:left="90" w:right="135"/>
        <w:rPr>
          <w:rFonts w:eastAsia="Arial" w:cs="Arial"/>
          <w:szCs w:val="24"/>
          <w:lang w:val="es-MX"/>
        </w:rPr>
      </w:pPr>
      <w:r w:rsidRPr="006C4BF6">
        <w:rPr>
          <w:rFonts w:eastAsia="Arial" w:cs="Arial"/>
          <w:szCs w:val="24"/>
          <w:lang w:val="es-MX"/>
        </w:rPr>
        <w:t>El proceso de evaluación iniciará con la verificación de los parámetros 1-4, los cuales serán requisitos obligatorios para la adjudicación del proceso. Todos los oferentes que no cumplan con alguno de dichos parámetros serán descartados de las siguientes fases de evaluación de ofertas.</w:t>
      </w:r>
    </w:p>
    <w:p w14:paraId="571C3CC3" w14:textId="77777777" w:rsidR="005D7581" w:rsidRPr="006C4BF6" w:rsidRDefault="005D7581" w:rsidP="009E6708">
      <w:pPr>
        <w:pStyle w:val="BodyText"/>
        <w:spacing w:before="1" w:line="259" w:lineRule="auto"/>
        <w:ind w:left="90" w:right="135"/>
        <w:rPr>
          <w:rFonts w:eastAsia="Arial" w:cs="Arial"/>
          <w:szCs w:val="24"/>
          <w:lang w:val="es-MX"/>
        </w:rPr>
      </w:pPr>
    </w:p>
    <w:p w14:paraId="7153F441" w14:textId="77777777" w:rsidR="005D7581" w:rsidRPr="006C4BF6" w:rsidRDefault="005D7581" w:rsidP="009E6708">
      <w:pPr>
        <w:pStyle w:val="BodyText"/>
        <w:spacing w:before="1" w:line="259" w:lineRule="auto"/>
        <w:ind w:left="90" w:right="135"/>
        <w:rPr>
          <w:rFonts w:eastAsia="Arial" w:cs="Arial"/>
          <w:szCs w:val="24"/>
          <w:lang w:val="es-MX"/>
        </w:rPr>
      </w:pPr>
      <w:r w:rsidRPr="006C4BF6">
        <w:rPr>
          <w:rFonts w:eastAsia="Arial" w:cs="Arial"/>
          <w:szCs w:val="24"/>
          <w:lang w:val="es-MX"/>
        </w:rPr>
        <w:t>Los oferentes que hayan cumplido con los parámetros 1-4, pasarán a la segunda parte de la evaluación, en la que se observarán los parámetros 5- y 6.</w:t>
      </w:r>
    </w:p>
    <w:p w14:paraId="3CCE65A3" w14:textId="77777777" w:rsidR="005D7581" w:rsidRPr="006C4BF6" w:rsidRDefault="005D7581" w:rsidP="009E6708">
      <w:pPr>
        <w:pStyle w:val="BodyText"/>
        <w:spacing w:before="1" w:line="259" w:lineRule="auto"/>
        <w:ind w:left="90" w:right="135"/>
        <w:rPr>
          <w:rFonts w:eastAsia="Arial" w:cs="Arial"/>
          <w:szCs w:val="24"/>
          <w:lang w:val="es-MX"/>
        </w:rPr>
      </w:pPr>
    </w:p>
    <w:p w14:paraId="551DFA27" w14:textId="77777777" w:rsidR="005D7581" w:rsidRPr="006C4BF6" w:rsidRDefault="005D7581" w:rsidP="009E6708">
      <w:pPr>
        <w:pStyle w:val="BodyText"/>
        <w:spacing w:before="1" w:line="259" w:lineRule="auto"/>
        <w:ind w:left="90" w:right="135"/>
        <w:rPr>
          <w:rFonts w:eastAsia="Arial" w:cs="Arial"/>
          <w:szCs w:val="24"/>
          <w:lang w:val="es-MX"/>
        </w:rPr>
      </w:pPr>
      <w:r w:rsidRPr="006C4BF6">
        <w:rPr>
          <w:rFonts w:eastAsia="Arial" w:cs="Arial"/>
          <w:szCs w:val="24"/>
          <w:lang w:val="es-MX"/>
        </w:rPr>
        <w:t>Para la evaluación del parámetro 5, se asignará un puntaje máximo de 25 puntos, entre el oferente que tenga una capacidad de respuesta menos rápida y el que tenga una capacidad mayor.</w:t>
      </w:r>
    </w:p>
    <w:p w14:paraId="7A127F22" w14:textId="77777777" w:rsidR="005D7581" w:rsidRPr="006C4BF6" w:rsidRDefault="005D7581" w:rsidP="009E6708">
      <w:pPr>
        <w:pStyle w:val="BodyText"/>
        <w:spacing w:before="1" w:line="259" w:lineRule="auto"/>
        <w:ind w:left="90" w:right="135"/>
        <w:rPr>
          <w:rFonts w:eastAsia="Arial" w:cs="Arial"/>
          <w:szCs w:val="24"/>
          <w:lang w:val="es-MX"/>
        </w:rPr>
      </w:pPr>
    </w:p>
    <w:p w14:paraId="1B9E4557" w14:textId="4AA56A89" w:rsidR="005D7581" w:rsidRPr="006C4BF6" w:rsidRDefault="005D7581" w:rsidP="009E6708">
      <w:pPr>
        <w:pStyle w:val="BodyText"/>
        <w:spacing w:before="1" w:line="259" w:lineRule="auto"/>
        <w:ind w:left="90" w:right="135"/>
        <w:rPr>
          <w:rFonts w:eastAsia="Arial" w:cs="Arial"/>
          <w:szCs w:val="24"/>
          <w:lang w:val="es-MX"/>
        </w:rPr>
      </w:pPr>
      <w:r w:rsidRPr="006C4BF6">
        <w:rPr>
          <w:rFonts w:eastAsia="Arial" w:cs="Arial"/>
          <w:szCs w:val="24"/>
          <w:lang w:val="es-MX"/>
        </w:rPr>
        <w:t>Para la evaluación del parámetro 6, se asignará un puntaje máximo de75 puntos, entre el oferente que tenga un mayor precio y el que tenga menor.</w:t>
      </w:r>
    </w:p>
    <w:p w14:paraId="21D6D67A" w14:textId="77777777" w:rsidR="005D7581" w:rsidRPr="005D7581" w:rsidRDefault="005D7581" w:rsidP="005D7581">
      <w:pPr>
        <w:pStyle w:val="BodyText"/>
        <w:pBdr>
          <w:bottom w:val="single" w:sz="12" w:space="1" w:color="auto"/>
        </w:pBdr>
        <w:spacing w:before="7"/>
        <w:ind w:firstLine="100"/>
        <w:rPr>
          <w:rFonts w:asciiTheme="minorHAnsi" w:hAnsiTheme="minorHAnsi" w:cstheme="minorHAnsi"/>
          <w:vertAlign w:val="superscript"/>
          <w:lang w:val="es-MX"/>
        </w:rPr>
      </w:pPr>
    </w:p>
    <w:p w14:paraId="49EEBED1" w14:textId="77777777" w:rsidR="005D7581" w:rsidRPr="005D7581" w:rsidRDefault="005D7581" w:rsidP="009E6708">
      <w:pPr>
        <w:spacing w:before="1" w:line="243" w:lineRule="exact"/>
        <w:ind w:left="100"/>
        <w:jc w:val="both"/>
        <w:rPr>
          <w:rFonts w:asciiTheme="minorHAnsi" w:hAnsiTheme="minorHAnsi" w:cstheme="minorHAnsi"/>
          <w:szCs w:val="24"/>
          <w:lang w:val="es-MX"/>
        </w:rPr>
      </w:pPr>
      <w:r w:rsidRPr="005D7581">
        <w:rPr>
          <w:rFonts w:asciiTheme="minorHAnsi" w:hAnsiTheme="minorHAnsi" w:cstheme="minorHAnsi"/>
          <w:szCs w:val="24"/>
          <w:vertAlign w:val="superscript"/>
          <w:lang w:val="es-MX"/>
        </w:rPr>
        <w:t>1</w:t>
      </w:r>
      <w:r w:rsidRPr="005D7581">
        <w:rPr>
          <w:rFonts w:asciiTheme="minorHAnsi" w:hAnsiTheme="minorHAnsi" w:cstheme="minorHAnsi"/>
          <w:szCs w:val="24"/>
          <w:lang w:val="es-MX"/>
        </w:rPr>
        <w:t xml:space="preserve"> </w:t>
      </w:r>
      <w:proofErr w:type="gramStart"/>
      <w:r w:rsidRPr="005D7581">
        <w:rPr>
          <w:rFonts w:asciiTheme="minorHAnsi" w:hAnsiTheme="minorHAnsi" w:cstheme="minorHAnsi"/>
          <w:szCs w:val="24"/>
          <w:lang w:val="es-MX"/>
        </w:rPr>
        <w:t>La</w:t>
      </w:r>
      <w:proofErr w:type="gramEnd"/>
      <w:r w:rsidRPr="005D7581">
        <w:rPr>
          <w:rFonts w:asciiTheme="minorHAnsi" w:hAnsiTheme="minorHAnsi" w:cstheme="minorHAnsi"/>
          <w:szCs w:val="24"/>
          <w:lang w:val="es-MX"/>
        </w:rPr>
        <w:t xml:space="preserve"> dinámica podrá ser modificada, de ser decidido por el comité evaluador</w:t>
      </w:r>
    </w:p>
    <w:p w14:paraId="671B301D" w14:textId="77777777" w:rsidR="005D7581" w:rsidRPr="005D7581" w:rsidRDefault="005D7581" w:rsidP="009E6708">
      <w:pPr>
        <w:ind w:left="100" w:right="292"/>
        <w:jc w:val="both"/>
        <w:rPr>
          <w:rFonts w:asciiTheme="minorHAnsi" w:hAnsiTheme="minorHAnsi" w:cstheme="minorHAnsi"/>
          <w:szCs w:val="24"/>
          <w:lang w:val="es-MX"/>
        </w:rPr>
      </w:pPr>
      <w:r w:rsidRPr="005D7581">
        <w:rPr>
          <w:rFonts w:asciiTheme="minorHAnsi" w:hAnsiTheme="minorHAnsi" w:cstheme="minorHAnsi"/>
          <w:szCs w:val="24"/>
          <w:vertAlign w:val="superscript"/>
          <w:lang w:val="es-MX"/>
        </w:rPr>
        <w:t xml:space="preserve">2 </w:t>
      </w:r>
      <w:proofErr w:type="gramStart"/>
      <w:r w:rsidRPr="005D7581">
        <w:rPr>
          <w:rFonts w:asciiTheme="minorHAnsi" w:hAnsiTheme="minorHAnsi" w:cstheme="minorHAnsi"/>
          <w:szCs w:val="24"/>
          <w:lang w:val="es-MX"/>
        </w:rPr>
        <w:t>Se</w:t>
      </w:r>
      <w:proofErr w:type="gramEnd"/>
      <w:r w:rsidRPr="005D7581">
        <w:rPr>
          <w:rFonts w:asciiTheme="minorHAnsi" w:hAnsiTheme="minorHAnsi" w:cstheme="minorHAnsi"/>
          <w:szCs w:val="24"/>
          <w:lang w:val="es-MX"/>
        </w:rPr>
        <w:t xml:space="preserve"> considerará como alineación a todos los precios que fluctúen entre +20% y -80% del precio referencial definido por MAG</w:t>
      </w:r>
    </w:p>
    <w:p w14:paraId="2E63B1B1" w14:textId="77777777" w:rsidR="000D5574" w:rsidRDefault="000D5574" w:rsidP="009E6708">
      <w:pPr>
        <w:ind w:right="-955"/>
        <w:rPr>
          <w:rFonts w:asciiTheme="minorHAnsi" w:hAnsiTheme="minorHAnsi" w:cstheme="minorHAnsi"/>
          <w:b/>
          <w:bCs/>
          <w:sz w:val="28"/>
          <w:szCs w:val="22"/>
          <w:lang w:val="es-MX"/>
        </w:rPr>
      </w:pPr>
    </w:p>
    <w:p w14:paraId="1FCA580C" w14:textId="77777777" w:rsidR="0096551E" w:rsidRDefault="0096551E" w:rsidP="009E6708">
      <w:pPr>
        <w:ind w:right="-955"/>
        <w:rPr>
          <w:rFonts w:asciiTheme="minorHAnsi" w:hAnsiTheme="minorHAnsi" w:cstheme="minorHAnsi"/>
          <w:b/>
          <w:bCs/>
          <w:sz w:val="28"/>
          <w:szCs w:val="22"/>
          <w:lang w:val="es-MX"/>
        </w:rPr>
      </w:pPr>
    </w:p>
    <w:p w14:paraId="388DBD2C" w14:textId="5C11B543" w:rsidR="000A0184" w:rsidRPr="000A0184" w:rsidRDefault="000A0184" w:rsidP="000A0184">
      <w:pPr>
        <w:ind w:left="-851" w:right="-955"/>
        <w:rPr>
          <w:rFonts w:ascii="Poppins" w:hAnsi="Poppins" w:cs="Poppins"/>
          <w:sz w:val="20"/>
          <w:lang w:val="es-MX"/>
        </w:rPr>
      </w:pPr>
      <w:r w:rsidRPr="000A0184">
        <w:rPr>
          <w:rFonts w:ascii="Poppins" w:eastAsiaTheme="minorEastAsia" w:hAnsi="Poppins" w:cs="Poppins"/>
          <w:b/>
          <w:bCs/>
          <w:noProof/>
          <w:color w:val="000000"/>
          <w:sz w:val="20"/>
          <w:lang w:val="es-MX" w:eastAsia="en-GB"/>
        </w:rPr>
        <w:t>Pauline Boyer</w:t>
      </w:r>
    </w:p>
    <w:p w14:paraId="5F437316" w14:textId="7C0AF9B8" w:rsidR="000A0184" w:rsidRPr="000A0184" w:rsidRDefault="000A0184" w:rsidP="000A0184">
      <w:pPr>
        <w:ind w:left="-851" w:right="-955"/>
        <w:rPr>
          <w:rFonts w:ascii="Poppins" w:hAnsi="Poppins" w:cs="Poppins"/>
          <w:sz w:val="20"/>
          <w:lang w:val="es-MX"/>
        </w:rPr>
      </w:pPr>
      <w:r w:rsidRPr="000A0184">
        <w:rPr>
          <w:rFonts w:ascii="Poppins" w:eastAsiaTheme="minorEastAsia" w:hAnsi="Poppins" w:cs="Poppins"/>
          <w:noProof/>
          <w:color w:val="000000"/>
          <w:sz w:val="20"/>
          <w:lang w:val="es-MX" w:eastAsia="en-GB"/>
        </w:rPr>
        <w:t xml:space="preserve">Directora País </w:t>
      </w:r>
      <w:r w:rsidRPr="000A0184">
        <w:rPr>
          <w:rFonts w:ascii="Poppins" w:eastAsiaTheme="minorEastAsia" w:hAnsi="Poppins" w:cs="Poppins"/>
          <w:noProof/>
          <w:color w:val="000000"/>
          <w:sz w:val="20"/>
          <w:lang w:val="es-MX" w:eastAsia="en-GB"/>
        </w:rPr>
        <w:br/>
        <w:t>MAG México</w:t>
      </w:r>
    </w:p>
    <w:p w14:paraId="1038D31A" w14:textId="77777777" w:rsidR="000A0184" w:rsidRPr="000A0184" w:rsidRDefault="000A0184" w:rsidP="000A0184">
      <w:pPr>
        <w:ind w:left="-851" w:right="-955"/>
        <w:rPr>
          <w:rFonts w:ascii="Poppins" w:hAnsi="Poppins" w:cs="Poppins"/>
          <w:sz w:val="20"/>
          <w:lang w:val="es-MX"/>
        </w:rPr>
      </w:pPr>
      <w:r w:rsidRPr="000A0184">
        <w:rPr>
          <w:rFonts w:ascii="Poppins" w:hAnsi="Poppins" w:cs="Poppins"/>
          <w:b/>
          <w:bCs/>
          <w:noProof/>
          <w:color w:val="E20000"/>
          <w:sz w:val="20"/>
        </w:rPr>
        <w:drawing>
          <wp:anchor distT="0" distB="0" distL="114300" distR="114300" simplePos="0" relativeHeight="251660288" behindDoc="0" locked="0" layoutInCell="1" allowOverlap="1" wp14:anchorId="5989EE32" wp14:editId="2E52F393">
            <wp:simplePos x="0" y="0"/>
            <wp:positionH relativeFrom="column">
              <wp:posOffset>-533400</wp:posOffset>
            </wp:positionH>
            <wp:positionV relativeFrom="paragraph">
              <wp:posOffset>43815</wp:posOffset>
            </wp:positionV>
            <wp:extent cx="1270000" cy="508000"/>
            <wp:effectExtent l="0" t="0" r="0" b="0"/>
            <wp:wrapTight wrapText="bothSides">
              <wp:wrapPolygon edited="0">
                <wp:start x="0" y="0"/>
                <wp:lineTo x="0" y="21060"/>
                <wp:lineTo x="21384" y="21060"/>
                <wp:lineTo x="2138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0" cy="508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969923" w14:textId="77777777" w:rsidR="000A0184" w:rsidRPr="000A0184" w:rsidRDefault="000A0184" w:rsidP="000A0184">
      <w:pPr>
        <w:ind w:left="-851" w:right="-955"/>
        <w:rPr>
          <w:rFonts w:ascii="Poppins" w:hAnsi="Poppins" w:cs="Poppins"/>
          <w:sz w:val="20"/>
          <w:lang w:val="es-MX"/>
        </w:rPr>
      </w:pPr>
    </w:p>
    <w:p w14:paraId="3F4B5068" w14:textId="77777777" w:rsidR="000A0184" w:rsidRPr="000A0184" w:rsidRDefault="000A0184" w:rsidP="000A0184">
      <w:pPr>
        <w:ind w:left="-851" w:right="-955"/>
        <w:rPr>
          <w:rFonts w:ascii="Poppins" w:hAnsi="Poppins" w:cs="Poppins"/>
          <w:sz w:val="20"/>
          <w:lang w:val="es-MX"/>
        </w:rPr>
      </w:pPr>
    </w:p>
    <w:p w14:paraId="789BB830" w14:textId="10E0E394" w:rsidR="000A0184" w:rsidRPr="006C4BF6" w:rsidRDefault="000A0184" w:rsidP="006C4BF6">
      <w:pPr>
        <w:ind w:right="-955"/>
        <w:rPr>
          <w:rFonts w:ascii="Poppins" w:eastAsiaTheme="minorEastAsia" w:hAnsi="Poppins" w:cs="Poppins"/>
          <w:noProof/>
          <w:sz w:val="20"/>
          <w:lang w:val="es-MX" w:eastAsia="en-GB"/>
        </w:rPr>
      </w:pPr>
    </w:p>
    <w:sectPr w:rsidR="000A0184" w:rsidRPr="006C4BF6" w:rsidSect="0096551E">
      <w:footerReference w:type="default" r:id="rId12"/>
      <w:pgSz w:w="11899" w:h="16838"/>
      <w:pgMar w:top="709" w:right="1418" w:bottom="709" w:left="1418" w:header="0" w:footer="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D9592" w14:textId="77777777" w:rsidR="00917E81" w:rsidRDefault="00917E81">
      <w:r>
        <w:separator/>
      </w:r>
    </w:p>
  </w:endnote>
  <w:endnote w:type="continuationSeparator" w:id="0">
    <w:p w14:paraId="3E2A93C1" w14:textId="77777777" w:rsidR="00917E81" w:rsidRDefault="0091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neva">
    <w:charset w:val="00"/>
    <w:family w:val="auto"/>
    <w:pitch w:val="variable"/>
    <w:sig w:usb0="E00002FF" w:usb1="5200205F" w:usb2="00A0C000" w:usb3="00000000" w:csb0="0000019F" w:csb1="00000000"/>
  </w:font>
  <w:font w:name="Arial Unicode MS">
    <w:panose1 w:val="020B0604020202020204"/>
    <w:charset w:val="80"/>
    <w:family w:val="swiss"/>
    <w:pitch w:val="variable"/>
    <w:sig w:usb0="F7FFAEFF" w:usb1="F9DFFFFF" w:usb2="0000007F" w:usb3="00000000" w:csb0="003F01FF" w:csb1="00000000"/>
  </w:font>
  <w:font w:name="Poppins">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6EAE7" w14:textId="77777777" w:rsidR="00037E63" w:rsidRPr="001E4BBE" w:rsidRDefault="00037E63">
    <w:pPr>
      <w:pStyle w:val="Footer"/>
      <w:rPr>
        <w:lang w:val="es-MX"/>
      </w:rPr>
    </w:pPr>
  </w:p>
  <w:p w14:paraId="5A7E4575" w14:textId="77777777" w:rsidR="00037E63" w:rsidRPr="001E4BBE" w:rsidRDefault="00037E63">
    <w:pPr>
      <w:pStyle w:val="Footer"/>
      <w:rPr>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00E3A" w14:textId="77777777" w:rsidR="00917E81" w:rsidRDefault="00917E81">
      <w:r>
        <w:separator/>
      </w:r>
    </w:p>
  </w:footnote>
  <w:footnote w:type="continuationSeparator" w:id="0">
    <w:p w14:paraId="0F03BF5A" w14:textId="77777777" w:rsidR="00917E81" w:rsidRDefault="00917E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6"/>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00007"/>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8"/>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E226F3B"/>
    <w:multiLevelType w:val="hybridMultilevel"/>
    <w:tmpl w:val="0E68EAE2"/>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6" w15:restartNumberingAfterBreak="0">
    <w:nsid w:val="17FB3D78"/>
    <w:multiLevelType w:val="hybridMultilevel"/>
    <w:tmpl w:val="D542F53E"/>
    <w:lvl w:ilvl="0" w:tplc="EA5ECC9E">
      <w:start w:val="1"/>
      <w:numFmt w:val="bullet"/>
      <w:lvlText w:val=""/>
      <w:lvlJc w:val="left"/>
      <w:pPr>
        <w:tabs>
          <w:tab w:val="num" w:pos="720"/>
        </w:tabs>
        <w:ind w:left="720" w:hanging="360"/>
      </w:pPr>
      <w:rPr>
        <w:rFonts w:ascii="Symbol" w:hAnsi="Symbol" w:hint="default"/>
      </w:rPr>
    </w:lvl>
    <w:lvl w:ilvl="1" w:tplc="89283668">
      <w:start w:val="1"/>
      <w:numFmt w:val="bullet"/>
      <w:lvlText w:val="o"/>
      <w:lvlJc w:val="left"/>
      <w:pPr>
        <w:tabs>
          <w:tab w:val="num" w:pos="1440"/>
        </w:tabs>
        <w:ind w:left="1440" w:hanging="360"/>
      </w:pPr>
      <w:rPr>
        <w:rFonts w:ascii="Courier New" w:hAnsi="Courier New" w:hint="default"/>
      </w:rPr>
    </w:lvl>
    <w:lvl w:ilvl="2" w:tplc="B3647814" w:tentative="1">
      <w:start w:val="1"/>
      <w:numFmt w:val="bullet"/>
      <w:lvlText w:val=""/>
      <w:lvlJc w:val="left"/>
      <w:pPr>
        <w:tabs>
          <w:tab w:val="num" w:pos="2160"/>
        </w:tabs>
        <w:ind w:left="2160" w:hanging="360"/>
      </w:pPr>
      <w:rPr>
        <w:rFonts w:ascii="Wingdings" w:hAnsi="Wingdings" w:hint="default"/>
      </w:rPr>
    </w:lvl>
    <w:lvl w:ilvl="3" w:tplc="0BC85A0C" w:tentative="1">
      <w:start w:val="1"/>
      <w:numFmt w:val="bullet"/>
      <w:lvlText w:val=""/>
      <w:lvlJc w:val="left"/>
      <w:pPr>
        <w:tabs>
          <w:tab w:val="num" w:pos="2880"/>
        </w:tabs>
        <w:ind w:left="2880" w:hanging="360"/>
      </w:pPr>
      <w:rPr>
        <w:rFonts w:ascii="Symbol" w:hAnsi="Symbol" w:hint="default"/>
      </w:rPr>
    </w:lvl>
    <w:lvl w:ilvl="4" w:tplc="F8BA903A" w:tentative="1">
      <w:start w:val="1"/>
      <w:numFmt w:val="bullet"/>
      <w:lvlText w:val="o"/>
      <w:lvlJc w:val="left"/>
      <w:pPr>
        <w:tabs>
          <w:tab w:val="num" w:pos="3600"/>
        </w:tabs>
        <w:ind w:left="3600" w:hanging="360"/>
      </w:pPr>
      <w:rPr>
        <w:rFonts w:ascii="Courier New" w:hAnsi="Courier New" w:hint="default"/>
      </w:rPr>
    </w:lvl>
    <w:lvl w:ilvl="5" w:tplc="68F02A12" w:tentative="1">
      <w:start w:val="1"/>
      <w:numFmt w:val="bullet"/>
      <w:lvlText w:val=""/>
      <w:lvlJc w:val="left"/>
      <w:pPr>
        <w:tabs>
          <w:tab w:val="num" w:pos="4320"/>
        </w:tabs>
        <w:ind w:left="4320" w:hanging="360"/>
      </w:pPr>
      <w:rPr>
        <w:rFonts w:ascii="Wingdings" w:hAnsi="Wingdings" w:hint="default"/>
      </w:rPr>
    </w:lvl>
    <w:lvl w:ilvl="6" w:tplc="445E19EE" w:tentative="1">
      <w:start w:val="1"/>
      <w:numFmt w:val="bullet"/>
      <w:lvlText w:val=""/>
      <w:lvlJc w:val="left"/>
      <w:pPr>
        <w:tabs>
          <w:tab w:val="num" w:pos="5040"/>
        </w:tabs>
        <w:ind w:left="5040" w:hanging="360"/>
      </w:pPr>
      <w:rPr>
        <w:rFonts w:ascii="Symbol" w:hAnsi="Symbol" w:hint="default"/>
      </w:rPr>
    </w:lvl>
    <w:lvl w:ilvl="7" w:tplc="22427E7E" w:tentative="1">
      <w:start w:val="1"/>
      <w:numFmt w:val="bullet"/>
      <w:lvlText w:val="o"/>
      <w:lvlJc w:val="left"/>
      <w:pPr>
        <w:tabs>
          <w:tab w:val="num" w:pos="5760"/>
        </w:tabs>
        <w:ind w:left="5760" w:hanging="360"/>
      </w:pPr>
      <w:rPr>
        <w:rFonts w:ascii="Courier New" w:hAnsi="Courier New" w:hint="default"/>
      </w:rPr>
    </w:lvl>
    <w:lvl w:ilvl="8" w:tplc="27789C6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879A84"/>
    <w:multiLevelType w:val="hybridMultilevel"/>
    <w:tmpl w:val="AF6405E8"/>
    <w:lvl w:ilvl="0" w:tplc="17D2433C">
      <w:start w:val="1"/>
      <w:numFmt w:val="bullet"/>
      <w:lvlText w:val=""/>
      <w:lvlJc w:val="left"/>
      <w:pPr>
        <w:ind w:left="504" w:hanging="432"/>
      </w:pPr>
      <w:rPr>
        <w:rFonts w:ascii="Symbol" w:hAnsi="Symbol" w:hint="default"/>
      </w:rPr>
    </w:lvl>
    <w:lvl w:ilvl="1" w:tplc="A1CA521E">
      <w:start w:val="1"/>
      <w:numFmt w:val="bullet"/>
      <w:lvlText w:val="o"/>
      <w:lvlJc w:val="left"/>
      <w:pPr>
        <w:ind w:left="1440" w:hanging="360"/>
      </w:pPr>
      <w:rPr>
        <w:rFonts w:ascii="Courier New" w:hAnsi="Courier New" w:hint="default"/>
      </w:rPr>
    </w:lvl>
    <w:lvl w:ilvl="2" w:tplc="AACAA4C0">
      <w:start w:val="1"/>
      <w:numFmt w:val="bullet"/>
      <w:lvlText w:val=""/>
      <w:lvlJc w:val="left"/>
      <w:pPr>
        <w:ind w:left="2160" w:hanging="360"/>
      </w:pPr>
      <w:rPr>
        <w:rFonts w:ascii="Wingdings" w:hAnsi="Wingdings" w:hint="default"/>
      </w:rPr>
    </w:lvl>
    <w:lvl w:ilvl="3" w:tplc="D9927244">
      <w:start w:val="1"/>
      <w:numFmt w:val="bullet"/>
      <w:lvlText w:val=""/>
      <w:lvlJc w:val="left"/>
      <w:pPr>
        <w:ind w:left="2880" w:hanging="360"/>
      </w:pPr>
      <w:rPr>
        <w:rFonts w:ascii="Symbol" w:hAnsi="Symbol" w:hint="default"/>
      </w:rPr>
    </w:lvl>
    <w:lvl w:ilvl="4" w:tplc="08B8C1A4">
      <w:start w:val="1"/>
      <w:numFmt w:val="bullet"/>
      <w:lvlText w:val="o"/>
      <w:lvlJc w:val="left"/>
      <w:pPr>
        <w:ind w:left="3600" w:hanging="360"/>
      </w:pPr>
      <w:rPr>
        <w:rFonts w:ascii="Courier New" w:hAnsi="Courier New" w:hint="default"/>
      </w:rPr>
    </w:lvl>
    <w:lvl w:ilvl="5" w:tplc="5CBA9ED8">
      <w:start w:val="1"/>
      <w:numFmt w:val="bullet"/>
      <w:lvlText w:val=""/>
      <w:lvlJc w:val="left"/>
      <w:pPr>
        <w:ind w:left="4320" w:hanging="360"/>
      </w:pPr>
      <w:rPr>
        <w:rFonts w:ascii="Wingdings" w:hAnsi="Wingdings" w:hint="default"/>
      </w:rPr>
    </w:lvl>
    <w:lvl w:ilvl="6" w:tplc="5420A118">
      <w:start w:val="1"/>
      <w:numFmt w:val="bullet"/>
      <w:lvlText w:val=""/>
      <w:lvlJc w:val="left"/>
      <w:pPr>
        <w:ind w:left="5040" w:hanging="360"/>
      </w:pPr>
      <w:rPr>
        <w:rFonts w:ascii="Symbol" w:hAnsi="Symbol" w:hint="default"/>
      </w:rPr>
    </w:lvl>
    <w:lvl w:ilvl="7" w:tplc="7EACF6EC">
      <w:start w:val="1"/>
      <w:numFmt w:val="bullet"/>
      <w:lvlText w:val="o"/>
      <w:lvlJc w:val="left"/>
      <w:pPr>
        <w:ind w:left="5760" w:hanging="360"/>
      </w:pPr>
      <w:rPr>
        <w:rFonts w:ascii="Courier New" w:hAnsi="Courier New" w:hint="default"/>
      </w:rPr>
    </w:lvl>
    <w:lvl w:ilvl="8" w:tplc="5FB05840">
      <w:start w:val="1"/>
      <w:numFmt w:val="bullet"/>
      <w:lvlText w:val=""/>
      <w:lvlJc w:val="left"/>
      <w:pPr>
        <w:ind w:left="6480" w:hanging="360"/>
      </w:pPr>
      <w:rPr>
        <w:rFonts w:ascii="Wingdings" w:hAnsi="Wingdings" w:hint="default"/>
      </w:rPr>
    </w:lvl>
  </w:abstractNum>
  <w:abstractNum w:abstractNumId="8" w15:restartNumberingAfterBreak="0">
    <w:nsid w:val="1B8C00BD"/>
    <w:multiLevelType w:val="hybridMultilevel"/>
    <w:tmpl w:val="0984798A"/>
    <w:lvl w:ilvl="0" w:tplc="79ECC99C">
      <w:start w:val="1"/>
      <w:numFmt w:val="bullet"/>
      <w:lvlText w:val=""/>
      <w:lvlJc w:val="left"/>
      <w:pPr>
        <w:tabs>
          <w:tab w:val="num" w:pos="720"/>
        </w:tabs>
        <w:ind w:left="720" w:hanging="360"/>
      </w:pPr>
      <w:rPr>
        <w:rFonts w:ascii="Symbol" w:hAnsi="Symbol" w:hint="default"/>
      </w:rPr>
    </w:lvl>
    <w:lvl w:ilvl="1" w:tplc="0518E434" w:tentative="1">
      <w:start w:val="1"/>
      <w:numFmt w:val="bullet"/>
      <w:lvlText w:val="o"/>
      <w:lvlJc w:val="left"/>
      <w:pPr>
        <w:tabs>
          <w:tab w:val="num" w:pos="1440"/>
        </w:tabs>
        <w:ind w:left="1440" w:hanging="360"/>
      </w:pPr>
      <w:rPr>
        <w:rFonts w:ascii="Courier New" w:hAnsi="Courier New" w:hint="default"/>
      </w:rPr>
    </w:lvl>
    <w:lvl w:ilvl="2" w:tplc="1C765D26" w:tentative="1">
      <w:start w:val="1"/>
      <w:numFmt w:val="bullet"/>
      <w:lvlText w:val=""/>
      <w:lvlJc w:val="left"/>
      <w:pPr>
        <w:tabs>
          <w:tab w:val="num" w:pos="2160"/>
        </w:tabs>
        <w:ind w:left="2160" w:hanging="360"/>
      </w:pPr>
      <w:rPr>
        <w:rFonts w:ascii="Wingdings" w:hAnsi="Wingdings" w:hint="default"/>
      </w:rPr>
    </w:lvl>
    <w:lvl w:ilvl="3" w:tplc="173C98EA" w:tentative="1">
      <w:start w:val="1"/>
      <w:numFmt w:val="bullet"/>
      <w:lvlText w:val=""/>
      <w:lvlJc w:val="left"/>
      <w:pPr>
        <w:tabs>
          <w:tab w:val="num" w:pos="2880"/>
        </w:tabs>
        <w:ind w:left="2880" w:hanging="360"/>
      </w:pPr>
      <w:rPr>
        <w:rFonts w:ascii="Symbol" w:hAnsi="Symbol" w:hint="default"/>
      </w:rPr>
    </w:lvl>
    <w:lvl w:ilvl="4" w:tplc="C6228C2A" w:tentative="1">
      <w:start w:val="1"/>
      <w:numFmt w:val="bullet"/>
      <w:lvlText w:val="o"/>
      <w:lvlJc w:val="left"/>
      <w:pPr>
        <w:tabs>
          <w:tab w:val="num" w:pos="3600"/>
        </w:tabs>
        <w:ind w:left="3600" w:hanging="360"/>
      </w:pPr>
      <w:rPr>
        <w:rFonts w:ascii="Courier New" w:hAnsi="Courier New" w:hint="default"/>
      </w:rPr>
    </w:lvl>
    <w:lvl w:ilvl="5" w:tplc="B7360320" w:tentative="1">
      <w:start w:val="1"/>
      <w:numFmt w:val="bullet"/>
      <w:lvlText w:val=""/>
      <w:lvlJc w:val="left"/>
      <w:pPr>
        <w:tabs>
          <w:tab w:val="num" w:pos="4320"/>
        </w:tabs>
        <w:ind w:left="4320" w:hanging="360"/>
      </w:pPr>
      <w:rPr>
        <w:rFonts w:ascii="Wingdings" w:hAnsi="Wingdings" w:hint="default"/>
      </w:rPr>
    </w:lvl>
    <w:lvl w:ilvl="6" w:tplc="526697BE" w:tentative="1">
      <w:start w:val="1"/>
      <w:numFmt w:val="bullet"/>
      <w:lvlText w:val=""/>
      <w:lvlJc w:val="left"/>
      <w:pPr>
        <w:tabs>
          <w:tab w:val="num" w:pos="5040"/>
        </w:tabs>
        <w:ind w:left="5040" w:hanging="360"/>
      </w:pPr>
      <w:rPr>
        <w:rFonts w:ascii="Symbol" w:hAnsi="Symbol" w:hint="default"/>
      </w:rPr>
    </w:lvl>
    <w:lvl w:ilvl="7" w:tplc="F740F4FA" w:tentative="1">
      <w:start w:val="1"/>
      <w:numFmt w:val="bullet"/>
      <w:lvlText w:val="o"/>
      <w:lvlJc w:val="left"/>
      <w:pPr>
        <w:tabs>
          <w:tab w:val="num" w:pos="5760"/>
        </w:tabs>
        <w:ind w:left="5760" w:hanging="360"/>
      </w:pPr>
      <w:rPr>
        <w:rFonts w:ascii="Courier New" w:hAnsi="Courier New" w:hint="default"/>
      </w:rPr>
    </w:lvl>
    <w:lvl w:ilvl="8" w:tplc="BCA0E1F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A52354"/>
    <w:multiLevelType w:val="hybridMultilevel"/>
    <w:tmpl w:val="7C50724C"/>
    <w:lvl w:ilvl="0" w:tplc="360A9446">
      <w:start w:val="1"/>
      <w:numFmt w:val="bullet"/>
      <w:lvlText w:val=""/>
      <w:lvlJc w:val="left"/>
      <w:pPr>
        <w:ind w:left="504" w:hanging="432"/>
      </w:pPr>
      <w:rPr>
        <w:rFonts w:ascii="Symbol" w:hAnsi="Symbol" w:hint="default"/>
      </w:rPr>
    </w:lvl>
    <w:lvl w:ilvl="1" w:tplc="BE6CD0A8">
      <w:start w:val="1"/>
      <w:numFmt w:val="bullet"/>
      <w:lvlText w:val="o"/>
      <w:lvlJc w:val="left"/>
      <w:pPr>
        <w:ind w:left="1440" w:hanging="360"/>
      </w:pPr>
      <w:rPr>
        <w:rFonts w:ascii="Courier New" w:hAnsi="Courier New" w:hint="default"/>
      </w:rPr>
    </w:lvl>
    <w:lvl w:ilvl="2" w:tplc="41EC766E">
      <w:start w:val="1"/>
      <w:numFmt w:val="bullet"/>
      <w:lvlText w:val=""/>
      <w:lvlJc w:val="left"/>
      <w:pPr>
        <w:ind w:left="2160" w:hanging="360"/>
      </w:pPr>
      <w:rPr>
        <w:rFonts w:ascii="Wingdings" w:hAnsi="Wingdings" w:hint="default"/>
      </w:rPr>
    </w:lvl>
    <w:lvl w:ilvl="3" w:tplc="B726A19A">
      <w:start w:val="1"/>
      <w:numFmt w:val="bullet"/>
      <w:lvlText w:val=""/>
      <w:lvlJc w:val="left"/>
      <w:pPr>
        <w:ind w:left="2880" w:hanging="360"/>
      </w:pPr>
      <w:rPr>
        <w:rFonts w:ascii="Symbol" w:hAnsi="Symbol" w:hint="default"/>
      </w:rPr>
    </w:lvl>
    <w:lvl w:ilvl="4" w:tplc="0DD89336">
      <w:start w:val="1"/>
      <w:numFmt w:val="bullet"/>
      <w:lvlText w:val="o"/>
      <w:lvlJc w:val="left"/>
      <w:pPr>
        <w:ind w:left="3600" w:hanging="360"/>
      </w:pPr>
      <w:rPr>
        <w:rFonts w:ascii="Courier New" w:hAnsi="Courier New" w:hint="default"/>
      </w:rPr>
    </w:lvl>
    <w:lvl w:ilvl="5" w:tplc="EA8A6344">
      <w:start w:val="1"/>
      <w:numFmt w:val="bullet"/>
      <w:lvlText w:val=""/>
      <w:lvlJc w:val="left"/>
      <w:pPr>
        <w:ind w:left="4320" w:hanging="360"/>
      </w:pPr>
      <w:rPr>
        <w:rFonts w:ascii="Wingdings" w:hAnsi="Wingdings" w:hint="default"/>
      </w:rPr>
    </w:lvl>
    <w:lvl w:ilvl="6" w:tplc="9AAC34C4">
      <w:start w:val="1"/>
      <w:numFmt w:val="bullet"/>
      <w:lvlText w:val=""/>
      <w:lvlJc w:val="left"/>
      <w:pPr>
        <w:ind w:left="5040" w:hanging="360"/>
      </w:pPr>
      <w:rPr>
        <w:rFonts w:ascii="Symbol" w:hAnsi="Symbol" w:hint="default"/>
      </w:rPr>
    </w:lvl>
    <w:lvl w:ilvl="7" w:tplc="B706F5E6">
      <w:start w:val="1"/>
      <w:numFmt w:val="bullet"/>
      <w:lvlText w:val="o"/>
      <w:lvlJc w:val="left"/>
      <w:pPr>
        <w:ind w:left="5760" w:hanging="360"/>
      </w:pPr>
      <w:rPr>
        <w:rFonts w:ascii="Courier New" w:hAnsi="Courier New" w:hint="default"/>
      </w:rPr>
    </w:lvl>
    <w:lvl w:ilvl="8" w:tplc="3E363204">
      <w:start w:val="1"/>
      <w:numFmt w:val="bullet"/>
      <w:lvlText w:val=""/>
      <w:lvlJc w:val="left"/>
      <w:pPr>
        <w:ind w:left="6480" w:hanging="360"/>
      </w:pPr>
      <w:rPr>
        <w:rFonts w:ascii="Wingdings" w:hAnsi="Wingdings" w:hint="default"/>
      </w:rPr>
    </w:lvl>
  </w:abstractNum>
  <w:abstractNum w:abstractNumId="10" w15:restartNumberingAfterBreak="0">
    <w:nsid w:val="20D01549"/>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1" w15:restartNumberingAfterBreak="0">
    <w:nsid w:val="26B81418"/>
    <w:multiLevelType w:val="hybridMultilevel"/>
    <w:tmpl w:val="C1CE8178"/>
    <w:lvl w:ilvl="0" w:tplc="7108B0F4">
      <w:start w:val="1"/>
      <w:numFmt w:val="bullet"/>
      <w:lvlText w:val=""/>
      <w:lvlJc w:val="left"/>
      <w:pPr>
        <w:ind w:left="720" w:hanging="360"/>
      </w:pPr>
      <w:rPr>
        <w:rFonts w:ascii="Symbol" w:hAnsi="Symbol" w:hint="default"/>
      </w:rPr>
    </w:lvl>
    <w:lvl w:ilvl="1" w:tplc="F4C838FC">
      <w:start w:val="1"/>
      <w:numFmt w:val="bullet"/>
      <w:lvlText w:val="o"/>
      <w:lvlJc w:val="left"/>
      <w:pPr>
        <w:ind w:left="1440" w:hanging="360"/>
      </w:pPr>
      <w:rPr>
        <w:rFonts w:ascii="Courier New" w:hAnsi="Courier New" w:hint="default"/>
      </w:rPr>
    </w:lvl>
    <w:lvl w:ilvl="2" w:tplc="7C90FCB0">
      <w:start w:val="1"/>
      <w:numFmt w:val="bullet"/>
      <w:lvlText w:val=""/>
      <w:lvlJc w:val="left"/>
      <w:pPr>
        <w:ind w:left="2160" w:hanging="360"/>
      </w:pPr>
      <w:rPr>
        <w:rFonts w:ascii="Wingdings" w:hAnsi="Wingdings" w:hint="default"/>
      </w:rPr>
    </w:lvl>
    <w:lvl w:ilvl="3" w:tplc="B0B0EFBC">
      <w:start w:val="1"/>
      <w:numFmt w:val="bullet"/>
      <w:lvlText w:val=""/>
      <w:lvlJc w:val="left"/>
      <w:pPr>
        <w:ind w:left="2880" w:hanging="360"/>
      </w:pPr>
      <w:rPr>
        <w:rFonts w:ascii="Symbol" w:hAnsi="Symbol" w:hint="default"/>
      </w:rPr>
    </w:lvl>
    <w:lvl w:ilvl="4" w:tplc="84F2C112">
      <w:start w:val="1"/>
      <w:numFmt w:val="bullet"/>
      <w:lvlText w:val="o"/>
      <w:lvlJc w:val="left"/>
      <w:pPr>
        <w:ind w:left="3600" w:hanging="360"/>
      </w:pPr>
      <w:rPr>
        <w:rFonts w:ascii="Courier New" w:hAnsi="Courier New" w:hint="default"/>
      </w:rPr>
    </w:lvl>
    <w:lvl w:ilvl="5" w:tplc="7B68C07E">
      <w:start w:val="1"/>
      <w:numFmt w:val="bullet"/>
      <w:lvlText w:val=""/>
      <w:lvlJc w:val="left"/>
      <w:pPr>
        <w:ind w:left="4320" w:hanging="360"/>
      </w:pPr>
      <w:rPr>
        <w:rFonts w:ascii="Wingdings" w:hAnsi="Wingdings" w:hint="default"/>
      </w:rPr>
    </w:lvl>
    <w:lvl w:ilvl="6" w:tplc="26029C88">
      <w:start w:val="1"/>
      <w:numFmt w:val="bullet"/>
      <w:lvlText w:val=""/>
      <w:lvlJc w:val="left"/>
      <w:pPr>
        <w:ind w:left="5040" w:hanging="360"/>
      </w:pPr>
      <w:rPr>
        <w:rFonts w:ascii="Symbol" w:hAnsi="Symbol" w:hint="default"/>
      </w:rPr>
    </w:lvl>
    <w:lvl w:ilvl="7" w:tplc="BEAEBE58">
      <w:start w:val="1"/>
      <w:numFmt w:val="bullet"/>
      <w:lvlText w:val="o"/>
      <w:lvlJc w:val="left"/>
      <w:pPr>
        <w:ind w:left="5760" w:hanging="360"/>
      </w:pPr>
      <w:rPr>
        <w:rFonts w:ascii="Courier New" w:hAnsi="Courier New" w:hint="default"/>
      </w:rPr>
    </w:lvl>
    <w:lvl w:ilvl="8" w:tplc="C7F8F414">
      <w:start w:val="1"/>
      <w:numFmt w:val="bullet"/>
      <w:lvlText w:val=""/>
      <w:lvlJc w:val="left"/>
      <w:pPr>
        <w:ind w:left="6480" w:hanging="360"/>
      </w:pPr>
      <w:rPr>
        <w:rFonts w:ascii="Wingdings" w:hAnsi="Wingdings" w:hint="default"/>
      </w:rPr>
    </w:lvl>
  </w:abstractNum>
  <w:abstractNum w:abstractNumId="12" w15:restartNumberingAfterBreak="0">
    <w:nsid w:val="27A9671F"/>
    <w:multiLevelType w:val="hybridMultilevel"/>
    <w:tmpl w:val="B8CE2690"/>
    <w:lvl w:ilvl="0" w:tplc="E8A21AA0">
      <w:start w:val="1"/>
      <w:numFmt w:val="bullet"/>
      <w:lvlText w:val=""/>
      <w:lvlJc w:val="left"/>
      <w:pPr>
        <w:ind w:left="504" w:hanging="360"/>
      </w:pPr>
      <w:rPr>
        <w:rFonts w:ascii="Symbol" w:hAnsi="Symbol" w:hint="default"/>
      </w:rPr>
    </w:lvl>
    <w:lvl w:ilvl="1" w:tplc="F20EB04C">
      <w:start w:val="1"/>
      <w:numFmt w:val="bullet"/>
      <w:lvlText w:val="o"/>
      <w:lvlJc w:val="left"/>
      <w:pPr>
        <w:ind w:left="1440" w:hanging="360"/>
      </w:pPr>
      <w:rPr>
        <w:rFonts w:ascii="Courier New" w:hAnsi="Courier New" w:hint="default"/>
      </w:rPr>
    </w:lvl>
    <w:lvl w:ilvl="2" w:tplc="E6C812B0">
      <w:start w:val="1"/>
      <w:numFmt w:val="bullet"/>
      <w:lvlText w:val=""/>
      <w:lvlJc w:val="left"/>
      <w:pPr>
        <w:ind w:left="2160" w:hanging="360"/>
      </w:pPr>
      <w:rPr>
        <w:rFonts w:ascii="Wingdings" w:hAnsi="Wingdings" w:hint="default"/>
      </w:rPr>
    </w:lvl>
    <w:lvl w:ilvl="3" w:tplc="64E6257A">
      <w:start w:val="1"/>
      <w:numFmt w:val="bullet"/>
      <w:lvlText w:val=""/>
      <w:lvlJc w:val="left"/>
      <w:pPr>
        <w:ind w:left="2880" w:hanging="360"/>
      </w:pPr>
      <w:rPr>
        <w:rFonts w:ascii="Symbol" w:hAnsi="Symbol" w:hint="default"/>
      </w:rPr>
    </w:lvl>
    <w:lvl w:ilvl="4" w:tplc="0CE873FE">
      <w:start w:val="1"/>
      <w:numFmt w:val="bullet"/>
      <w:lvlText w:val="o"/>
      <w:lvlJc w:val="left"/>
      <w:pPr>
        <w:ind w:left="3600" w:hanging="360"/>
      </w:pPr>
      <w:rPr>
        <w:rFonts w:ascii="Courier New" w:hAnsi="Courier New" w:hint="default"/>
      </w:rPr>
    </w:lvl>
    <w:lvl w:ilvl="5" w:tplc="705E34EC">
      <w:start w:val="1"/>
      <w:numFmt w:val="bullet"/>
      <w:lvlText w:val=""/>
      <w:lvlJc w:val="left"/>
      <w:pPr>
        <w:ind w:left="4320" w:hanging="360"/>
      </w:pPr>
      <w:rPr>
        <w:rFonts w:ascii="Wingdings" w:hAnsi="Wingdings" w:hint="default"/>
      </w:rPr>
    </w:lvl>
    <w:lvl w:ilvl="6" w:tplc="8B1C554C">
      <w:start w:val="1"/>
      <w:numFmt w:val="bullet"/>
      <w:lvlText w:val=""/>
      <w:lvlJc w:val="left"/>
      <w:pPr>
        <w:ind w:left="5040" w:hanging="360"/>
      </w:pPr>
      <w:rPr>
        <w:rFonts w:ascii="Symbol" w:hAnsi="Symbol" w:hint="default"/>
      </w:rPr>
    </w:lvl>
    <w:lvl w:ilvl="7" w:tplc="BC7A2F68">
      <w:start w:val="1"/>
      <w:numFmt w:val="bullet"/>
      <w:lvlText w:val="o"/>
      <w:lvlJc w:val="left"/>
      <w:pPr>
        <w:ind w:left="5760" w:hanging="360"/>
      </w:pPr>
      <w:rPr>
        <w:rFonts w:ascii="Courier New" w:hAnsi="Courier New" w:hint="default"/>
      </w:rPr>
    </w:lvl>
    <w:lvl w:ilvl="8" w:tplc="FE861BAE">
      <w:start w:val="1"/>
      <w:numFmt w:val="bullet"/>
      <w:lvlText w:val=""/>
      <w:lvlJc w:val="left"/>
      <w:pPr>
        <w:ind w:left="6480" w:hanging="360"/>
      </w:pPr>
      <w:rPr>
        <w:rFonts w:ascii="Wingdings" w:hAnsi="Wingdings" w:hint="default"/>
      </w:rPr>
    </w:lvl>
  </w:abstractNum>
  <w:abstractNum w:abstractNumId="13" w15:restartNumberingAfterBreak="0">
    <w:nsid w:val="2C9E77CE"/>
    <w:multiLevelType w:val="hybridMultilevel"/>
    <w:tmpl w:val="A31297DE"/>
    <w:lvl w:ilvl="0" w:tplc="06569428">
      <w:numFmt w:val="bullet"/>
      <w:lvlText w:val="-"/>
      <w:lvlJc w:val="left"/>
      <w:pPr>
        <w:ind w:left="928" w:hanging="360"/>
      </w:pPr>
      <w:rPr>
        <w:rFonts w:ascii="Calibri" w:eastAsia="Calibri" w:hAnsi="Calibri" w:cs="Calibri"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4" w15:restartNumberingAfterBreak="0">
    <w:nsid w:val="2D2629DC"/>
    <w:multiLevelType w:val="hybridMultilevel"/>
    <w:tmpl w:val="8A06A206"/>
    <w:lvl w:ilvl="0" w:tplc="2BFE284C">
      <w:start w:val="1"/>
      <w:numFmt w:val="bullet"/>
      <w:lvlText w:val=""/>
      <w:lvlJc w:val="left"/>
      <w:pPr>
        <w:ind w:left="720" w:hanging="360"/>
      </w:pPr>
      <w:rPr>
        <w:rFonts w:ascii="Symbol" w:hAnsi="Symbol" w:hint="default"/>
      </w:rPr>
    </w:lvl>
    <w:lvl w:ilvl="1" w:tplc="5C5ED844">
      <w:start w:val="1"/>
      <w:numFmt w:val="bullet"/>
      <w:lvlText w:val="o"/>
      <w:lvlJc w:val="left"/>
      <w:pPr>
        <w:ind w:left="1440" w:hanging="360"/>
      </w:pPr>
      <w:rPr>
        <w:rFonts w:ascii="Courier New" w:hAnsi="Courier New" w:hint="default"/>
      </w:rPr>
    </w:lvl>
    <w:lvl w:ilvl="2" w:tplc="64A6C83C">
      <w:start w:val="1"/>
      <w:numFmt w:val="bullet"/>
      <w:lvlText w:val=""/>
      <w:lvlJc w:val="left"/>
      <w:pPr>
        <w:ind w:left="2160" w:hanging="360"/>
      </w:pPr>
      <w:rPr>
        <w:rFonts w:ascii="Wingdings" w:hAnsi="Wingdings" w:hint="default"/>
      </w:rPr>
    </w:lvl>
    <w:lvl w:ilvl="3" w:tplc="323A5B5C">
      <w:start w:val="1"/>
      <w:numFmt w:val="bullet"/>
      <w:lvlText w:val=""/>
      <w:lvlJc w:val="left"/>
      <w:pPr>
        <w:ind w:left="2880" w:hanging="360"/>
      </w:pPr>
      <w:rPr>
        <w:rFonts w:ascii="Symbol" w:hAnsi="Symbol" w:hint="default"/>
      </w:rPr>
    </w:lvl>
    <w:lvl w:ilvl="4" w:tplc="4D7CE272">
      <w:start w:val="1"/>
      <w:numFmt w:val="bullet"/>
      <w:lvlText w:val="o"/>
      <w:lvlJc w:val="left"/>
      <w:pPr>
        <w:ind w:left="3600" w:hanging="360"/>
      </w:pPr>
      <w:rPr>
        <w:rFonts w:ascii="Courier New" w:hAnsi="Courier New" w:hint="default"/>
      </w:rPr>
    </w:lvl>
    <w:lvl w:ilvl="5" w:tplc="B2FE6062">
      <w:start w:val="1"/>
      <w:numFmt w:val="bullet"/>
      <w:lvlText w:val=""/>
      <w:lvlJc w:val="left"/>
      <w:pPr>
        <w:ind w:left="4320" w:hanging="360"/>
      </w:pPr>
      <w:rPr>
        <w:rFonts w:ascii="Wingdings" w:hAnsi="Wingdings" w:hint="default"/>
      </w:rPr>
    </w:lvl>
    <w:lvl w:ilvl="6" w:tplc="143231FA">
      <w:start w:val="1"/>
      <w:numFmt w:val="bullet"/>
      <w:lvlText w:val=""/>
      <w:lvlJc w:val="left"/>
      <w:pPr>
        <w:ind w:left="5040" w:hanging="360"/>
      </w:pPr>
      <w:rPr>
        <w:rFonts w:ascii="Symbol" w:hAnsi="Symbol" w:hint="default"/>
      </w:rPr>
    </w:lvl>
    <w:lvl w:ilvl="7" w:tplc="95E4E622">
      <w:start w:val="1"/>
      <w:numFmt w:val="bullet"/>
      <w:lvlText w:val="o"/>
      <w:lvlJc w:val="left"/>
      <w:pPr>
        <w:ind w:left="5760" w:hanging="360"/>
      </w:pPr>
      <w:rPr>
        <w:rFonts w:ascii="Courier New" w:hAnsi="Courier New" w:hint="default"/>
      </w:rPr>
    </w:lvl>
    <w:lvl w:ilvl="8" w:tplc="363E6994">
      <w:start w:val="1"/>
      <w:numFmt w:val="bullet"/>
      <w:lvlText w:val=""/>
      <w:lvlJc w:val="left"/>
      <w:pPr>
        <w:ind w:left="6480" w:hanging="360"/>
      </w:pPr>
      <w:rPr>
        <w:rFonts w:ascii="Wingdings" w:hAnsi="Wingdings" w:hint="default"/>
      </w:rPr>
    </w:lvl>
  </w:abstractNum>
  <w:abstractNum w:abstractNumId="15" w15:restartNumberingAfterBreak="0">
    <w:nsid w:val="30530CC2"/>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abstractNum w:abstractNumId="16" w15:restartNumberingAfterBreak="0">
    <w:nsid w:val="325B038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37D3901"/>
    <w:multiLevelType w:val="hybridMultilevel"/>
    <w:tmpl w:val="005C4200"/>
    <w:lvl w:ilvl="0" w:tplc="7E74A982">
      <w:start w:val="1"/>
      <w:numFmt w:val="bullet"/>
      <w:lvlText w:val=""/>
      <w:lvlJc w:val="left"/>
      <w:pPr>
        <w:ind w:left="720" w:hanging="360"/>
      </w:pPr>
      <w:rPr>
        <w:rFonts w:ascii="Symbol" w:hAnsi="Symbol" w:hint="default"/>
      </w:rPr>
    </w:lvl>
    <w:lvl w:ilvl="1" w:tplc="4D7A9E6A">
      <w:start w:val="1"/>
      <w:numFmt w:val="bullet"/>
      <w:lvlText w:val=""/>
      <w:lvlJc w:val="left"/>
      <w:pPr>
        <w:ind w:left="1152" w:hanging="360"/>
      </w:pPr>
      <w:rPr>
        <w:rFonts w:ascii="Symbol" w:hAnsi="Symbol" w:hint="default"/>
      </w:rPr>
    </w:lvl>
    <w:lvl w:ilvl="2" w:tplc="ECAAF76E">
      <w:start w:val="1"/>
      <w:numFmt w:val="bullet"/>
      <w:lvlText w:val=""/>
      <w:lvlJc w:val="left"/>
      <w:pPr>
        <w:ind w:left="2160" w:hanging="360"/>
      </w:pPr>
      <w:rPr>
        <w:rFonts w:ascii="Wingdings" w:hAnsi="Wingdings" w:hint="default"/>
      </w:rPr>
    </w:lvl>
    <w:lvl w:ilvl="3" w:tplc="E9E0F48C">
      <w:start w:val="1"/>
      <w:numFmt w:val="bullet"/>
      <w:lvlText w:val=""/>
      <w:lvlJc w:val="left"/>
      <w:pPr>
        <w:ind w:left="2880" w:hanging="360"/>
      </w:pPr>
      <w:rPr>
        <w:rFonts w:ascii="Symbol" w:hAnsi="Symbol" w:hint="default"/>
      </w:rPr>
    </w:lvl>
    <w:lvl w:ilvl="4" w:tplc="2596529C">
      <w:start w:val="1"/>
      <w:numFmt w:val="bullet"/>
      <w:lvlText w:val="o"/>
      <w:lvlJc w:val="left"/>
      <w:pPr>
        <w:ind w:left="3600" w:hanging="360"/>
      </w:pPr>
      <w:rPr>
        <w:rFonts w:ascii="Courier New" w:hAnsi="Courier New" w:hint="default"/>
      </w:rPr>
    </w:lvl>
    <w:lvl w:ilvl="5" w:tplc="BFCECAD2">
      <w:start w:val="1"/>
      <w:numFmt w:val="bullet"/>
      <w:lvlText w:val=""/>
      <w:lvlJc w:val="left"/>
      <w:pPr>
        <w:ind w:left="4320" w:hanging="360"/>
      </w:pPr>
      <w:rPr>
        <w:rFonts w:ascii="Wingdings" w:hAnsi="Wingdings" w:hint="default"/>
      </w:rPr>
    </w:lvl>
    <w:lvl w:ilvl="6" w:tplc="52D8C10A">
      <w:start w:val="1"/>
      <w:numFmt w:val="bullet"/>
      <w:lvlText w:val=""/>
      <w:lvlJc w:val="left"/>
      <w:pPr>
        <w:ind w:left="5040" w:hanging="360"/>
      </w:pPr>
      <w:rPr>
        <w:rFonts w:ascii="Symbol" w:hAnsi="Symbol" w:hint="default"/>
      </w:rPr>
    </w:lvl>
    <w:lvl w:ilvl="7" w:tplc="1C1E08AC">
      <w:start w:val="1"/>
      <w:numFmt w:val="bullet"/>
      <w:lvlText w:val="o"/>
      <w:lvlJc w:val="left"/>
      <w:pPr>
        <w:ind w:left="5760" w:hanging="360"/>
      </w:pPr>
      <w:rPr>
        <w:rFonts w:ascii="Courier New" w:hAnsi="Courier New" w:hint="default"/>
      </w:rPr>
    </w:lvl>
    <w:lvl w:ilvl="8" w:tplc="EA0ECEA8">
      <w:start w:val="1"/>
      <w:numFmt w:val="bullet"/>
      <w:lvlText w:val=""/>
      <w:lvlJc w:val="left"/>
      <w:pPr>
        <w:ind w:left="6480" w:hanging="360"/>
      </w:pPr>
      <w:rPr>
        <w:rFonts w:ascii="Wingdings" w:hAnsi="Wingdings" w:hint="default"/>
      </w:rPr>
    </w:lvl>
  </w:abstractNum>
  <w:abstractNum w:abstractNumId="18" w15:restartNumberingAfterBreak="0">
    <w:nsid w:val="395A62A9"/>
    <w:multiLevelType w:val="singleLevel"/>
    <w:tmpl w:val="2D24411C"/>
    <w:lvl w:ilvl="0">
      <w:start w:val="4"/>
      <w:numFmt w:val="decimal"/>
      <w:pStyle w:val="Heading3"/>
      <w:lvlText w:val="%1"/>
      <w:lvlJc w:val="left"/>
      <w:pPr>
        <w:tabs>
          <w:tab w:val="num" w:pos="720"/>
        </w:tabs>
        <w:ind w:left="720" w:hanging="720"/>
      </w:pPr>
      <w:rPr>
        <w:rFonts w:hint="default"/>
      </w:rPr>
    </w:lvl>
  </w:abstractNum>
  <w:abstractNum w:abstractNumId="19" w15:restartNumberingAfterBreak="0">
    <w:nsid w:val="3F707F27"/>
    <w:multiLevelType w:val="hybridMultilevel"/>
    <w:tmpl w:val="7C36BB48"/>
    <w:lvl w:ilvl="0" w:tplc="92DA445C">
      <w:start w:val="1"/>
      <w:numFmt w:val="bullet"/>
      <w:lvlText w:val=""/>
      <w:lvlJc w:val="left"/>
      <w:pPr>
        <w:tabs>
          <w:tab w:val="num" w:pos="-273"/>
        </w:tabs>
        <w:ind w:left="-273" w:hanging="360"/>
      </w:pPr>
      <w:rPr>
        <w:rFonts w:ascii="Symbol" w:hAnsi="Symbol" w:hint="default"/>
      </w:rPr>
    </w:lvl>
    <w:lvl w:ilvl="1" w:tplc="F8B26AC8" w:tentative="1">
      <w:start w:val="1"/>
      <w:numFmt w:val="bullet"/>
      <w:lvlText w:val="o"/>
      <w:lvlJc w:val="left"/>
      <w:pPr>
        <w:tabs>
          <w:tab w:val="num" w:pos="447"/>
        </w:tabs>
        <w:ind w:left="447" w:hanging="360"/>
      </w:pPr>
      <w:rPr>
        <w:rFonts w:ascii="Courier New" w:hAnsi="Courier New" w:cs="Wingdings" w:hint="default"/>
      </w:rPr>
    </w:lvl>
    <w:lvl w:ilvl="2" w:tplc="D788F914" w:tentative="1">
      <w:start w:val="1"/>
      <w:numFmt w:val="bullet"/>
      <w:lvlText w:val=""/>
      <w:lvlJc w:val="left"/>
      <w:pPr>
        <w:tabs>
          <w:tab w:val="num" w:pos="1167"/>
        </w:tabs>
        <w:ind w:left="1167" w:hanging="360"/>
      </w:pPr>
      <w:rPr>
        <w:rFonts w:ascii="Wingdings" w:hAnsi="Wingdings" w:hint="default"/>
      </w:rPr>
    </w:lvl>
    <w:lvl w:ilvl="3" w:tplc="3CEEFB3E" w:tentative="1">
      <w:start w:val="1"/>
      <w:numFmt w:val="bullet"/>
      <w:lvlText w:val=""/>
      <w:lvlJc w:val="left"/>
      <w:pPr>
        <w:tabs>
          <w:tab w:val="num" w:pos="1887"/>
        </w:tabs>
        <w:ind w:left="1887" w:hanging="360"/>
      </w:pPr>
      <w:rPr>
        <w:rFonts w:ascii="Symbol" w:hAnsi="Symbol" w:hint="default"/>
      </w:rPr>
    </w:lvl>
    <w:lvl w:ilvl="4" w:tplc="2FD2D30C" w:tentative="1">
      <w:start w:val="1"/>
      <w:numFmt w:val="bullet"/>
      <w:lvlText w:val="o"/>
      <w:lvlJc w:val="left"/>
      <w:pPr>
        <w:tabs>
          <w:tab w:val="num" w:pos="2607"/>
        </w:tabs>
        <w:ind w:left="2607" w:hanging="360"/>
      </w:pPr>
      <w:rPr>
        <w:rFonts w:ascii="Courier New" w:hAnsi="Courier New" w:cs="Wingdings" w:hint="default"/>
      </w:rPr>
    </w:lvl>
    <w:lvl w:ilvl="5" w:tplc="F4F29DC4" w:tentative="1">
      <w:start w:val="1"/>
      <w:numFmt w:val="bullet"/>
      <w:lvlText w:val=""/>
      <w:lvlJc w:val="left"/>
      <w:pPr>
        <w:tabs>
          <w:tab w:val="num" w:pos="3327"/>
        </w:tabs>
        <w:ind w:left="3327" w:hanging="360"/>
      </w:pPr>
      <w:rPr>
        <w:rFonts w:ascii="Wingdings" w:hAnsi="Wingdings" w:hint="default"/>
      </w:rPr>
    </w:lvl>
    <w:lvl w:ilvl="6" w:tplc="01D4638A" w:tentative="1">
      <w:start w:val="1"/>
      <w:numFmt w:val="bullet"/>
      <w:lvlText w:val=""/>
      <w:lvlJc w:val="left"/>
      <w:pPr>
        <w:tabs>
          <w:tab w:val="num" w:pos="4047"/>
        </w:tabs>
        <w:ind w:left="4047" w:hanging="360"/>
      </w:pPr>
      <w:rPr>
        <w:rFonts w:ascii="Symbol" w:hAnsi="Symbol" w:hint="default"/>
      </w:rPr>
    </w:lvl>
    <w:lvl w:ilvl="7" w:tplc="0D387698" w:tentative="1">
      <w:start w:val="1"/>
      <w:numFmt w:val="bullet"/>
      <w:lvlText w:val="o"/>
      <w:lvlJc w:val="left"/>
      <w:pPr>
        <w:tabs>
          <w:tab w:val="num" w:pos="4767"/>
        </w:tabs>
        <w:ind w:left="4767" w:hanging="360"/>
      </w:pPr>
      <w:rPr>
        <w:rFonts w:ascii="Courier New" w:hAnsi="Courier New" w:cs="Wingdings" w:hint="default"/>
      </w:rPr>
    </w:lvl>
    <w:lvl w:ilvl="8" w:tplc="4A7CC3E8" w:tentative="1">
      <w:start w:val="1"/>
      <w:numFmt w:val="bullet"/>
      <w:lvlText w:val=""/>
      <w:lvlJc w:val="left"/>
      <w:pPr>
        <w:tabs>
          <w:tab w:val="num" w:pos="5487"/>
        </w:tabs>
        <w:ind w:left="5487" w:hanging="360"/>
      </w:pPr>
      <w:rPr>
        <w:rFonts w:ascii="Wingdings" w:hAnsi="Wingdings" w:hint="default"/>
      </w:rPr>
    </w:lvl>
  </w:abstractNum>
  <w:abstractNum w:abstractNumId="20" w15:restartNumberingAfterBreak="0">
    <w:nsid w:val="46B004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CA3670"/>
    <w:multiLevelType w:val="multilevel"/>
    <w:tmpl w:val="4ED809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CA3699"/>
    <w:multiLevelType w:val="hybridMultilevel"/>
    <w:tmpl w:val="6E02C2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0B6501"/>
    <w:multiLevelType w:val="hybridMultilevel"/>
    <w:tmpl w:val="6B58A976"/>
    <w:lvl w:ilvl="0" w:tplc="300A0001">
      <w:start w:val="1"/>
      <w:numFmt w:val="bullet"/>
      <w:lvlText w:val=""/>
      <w:lvlJc w:val="left"/>
      <w:pPr>
        <w:ind w:left="876" w:hanging="360"/>
      </w:pPr>
      <w:rPr>
        <w:rFonts w:ascii="Symbol" w:hAnsi="Symbol" w:hint="default"/>
      </w:rPr>
    </w:lvl>
    <w:lvl w:ilvl="1" w:tplc="300A0003" w:tentative="1">
      <w:start w:val="1"/>
      <w:numFmt w:val="bullet"/>
      <w:lvlText w:val="o"/>
      <w:lvlJc w:val="left"/>
      <w:pPr>
        <w:ind w:left="1596" w:hanging="360"/>
      </w:pPr>
      <w:rPr>
        <w:rFonts w:ascii="Courier New" w:hAnsi="Courier New" w:cs="Courier New" w:hint="default"/>
      </w:rPr>
    </w:lvl>
    <w:lvl w:ilvl="2" w:tplc="300A0005" w:tentative="1">
      <w:start w:val="1"/>
      <w:numFmt w:val="bullet"/>
      <w:lvlText w:val=""/>
      <w:lvlJc w:val="left"/>
      <w:pPr>
        <w:ind w:left="2316" w:hanging="360"/>
      </w:pPr>
      <w:rPr>
        <w:rFonts w:ascii="Wingdings" w:hAnsi="Wingdings" w:hint="default"/>
      </w:rPr>
    </w:lvl>
    <w:lvl w:ilvl="3" w:tplc="300A0001" w:tentative="1">
      <w:start w:val="1"/>
      <w:numFmt w:val="bullet"/>
      <w:lvlText w:val=""/>
      <w:lvlJc w:val="left"/>
      <w:pPr>
        <w:ind w:left="3036" w:hanging="360"/>
      </w:pPr>
      <w:rPr>
        <w:rFonts w:ascii="Symbol" w:hAnsi="Symbol" w:hint="default"/>
      </w:rPr>
    </w:lvl>
    <w:lvl w:ilvl="4" w:tplc="300A0003" w:tentative="1">
      <w:start w:val="1"/>
      <w:numFmt w:val="bullet"/>
      <w:lvlText w:val="o"/>
      <w:lvlJc w:val="left"/>
      <w:pPr>
        <w:ind w:left="3756" w:hanging="360"/>
      </w:pPr>
      <w:rPr>
        <w:rFonts w:ascii="Courier New" w:hAnsi="Courier New" w:cs="Courier New" w:hint="default"/>
      </w:rPr>
    </w:lvl>
    <w:lvl w:ilvl="5" w:tplc="300A0005" w:tentative="1">
      <w:start w:val="1"/>
      <w:numFmt w:val="bullet"/>
      <w:lvlText w:val=""/>
      <w:lvlJc w:val="left"/>
      <w:pPr>
        <w:ind w:left="4476" w:hanging="360"/>
      </w:pPr>
      <w:rPr>
        <w:rFonts w:ascii="Wingdings" w:hAnsi="Wingdings" w:hint="default"/>
      </w:rPr>
    </w:lvl>
    <w:lvl w:ilvl="6" w:tplc="300A0001" w:tentative="1">
      <w:start w:val="1"/>
      <w:numFmt w:val="bullet"/>
      <w:lvlText w:val=""/>
      <w:lvlJc w:val="left"/>
      <w:pPr>
        <w:ind w:left="5196" w:hanging="360"/>
      </w:pPr>
      <w:rPr>
        <w:rFonts w:ascii="Symbol" w:hAnsi="Symbol" w:hint="default"/>
      </w:rPr>
    </w:lvl>
    <w:lvl w:ilvl="7" w:tplc="300A0003" w:tentative="1">
      <w:start w:val="1"/>
      <w:numFmt w:val="bullet"/>
      <w:lvlText w:val="o"/>
      <w:lvlJc w:val="left"/>
      <w:pPr>
        <w:ind w:left="5916" w:hanging="360"/>
      </w:pPr>
      <w:rPr>
        <w:rFonts w:ascii="Courier New" w:hAnsi="Courier New" w:cs="Courier New" w:hint="default"/>
      </w:rPr>
    </w:lvl>
    <w:lvl w:ilvl="8" w:tplc="300A0005" w:tentative="1">
      <w:start w:val="1"/>
      <w:numFmt w:val="bullet"/>
      <w:lvlText w:val=""/>
      <w:lvlJc w:val="left"/>
      <w:pPr>
        <w:ind w:left="6636" w:hanging="360"/>
      </w:pPr>
      <w:rPr>
        <w:rFonts w:ascii="Wingdings" w:hAnsi="Wingdings" w:hint="default"/>
      </w:rPr>
    </w:lvl>
  </w:abstractNum>
  <w:abstractNum w:abstractNumId="24" w15:restartNumberingAfterBreak="0">
    <w:nsid w:val="557347FF"/>
    <w:multiLevelType w:val="hybridMultilevel"/>
    <w:tmpl w:val="B554EEF2"/>
    <w:lvl w:ilvl="0" w:tplc="4F82A89A">
      <w:start w:val="1"/>
      <w:numFmt w:val="bullet"/>
      <w:lvlText w:val=""/>
      <w:lvlJc w:val="left"/>
      <w:pPr>
        <w:ind w:left="504" w:hanging="360"/>
      </w:pPr>
      <w:rPr>
        <w:rFonts w:ascii="Symbol" w:hAnsi="Symbol" w:hint="default"/>
      </w:rPr>
    </w:lvl>
    <w:lvl w:ilvl="1" w:tplc="B0E61130">
      <w:start w:val="1"/>
      <w:numFmt w:val="bullet"/>
      <w:lvlText w:val="o"/>
      <w:lvlJc w:val="left"/>
      <w:pPr>
        <w:ind w:left="1440" w:hanging="360"/>
      </w:pPr>
      <w:rPr>
        <w:rFonts w:ascii="Courier New" w:hAnsi="Courier New" w:hint="default"/>
      </w:rPr>
    </w:lvl>
    <w:lvl w:ilvl="2" w:tplc="D430D7E0">
      <w:start w:val="1"/>
      <w:numFmt w:val="bullet"/>
      <w:lvlText w:val=""/>
      <w:lvlJc w:val="left"/>
      <w:pPr>
        <w:ind w:left="2160" w:hanging="360"/>
      </w:pPr>
      <w:rPr>
        <w:rFonts w:ascii="Wingdings" w:hAnsi="Wingdings" w:hint="default"/>
      </w:rPr>
    </w:lvl>
    <w:lvl w:ilvl="3" w:tplc="4B569B9C">
      <w:start w:val="1"/>
      <w:numFmt w:val="bullet"/>
      <w:lvlText w:val=""/>
      <w:lvlJc w:val="left"/>
      <w:pPr>
        <w:ind w:left="2880" w:hanging="360"/>
      </w:pPr>
      <w:rPr>
        <w:rFonts w:ascii="Symbol" w:hAnsi="Symbol" w:hint="default"/>
      </w:rPr>
    </w:lvl>
    <w:lvl w:ilvl="4" w:tplc="5268D70A">
      <w:start w:val="1"/>
      <w:numFmt w:val="bullet"/>
      <w:lvlText w:val="o"/>
      <w:lvlJc w:val="left"/>
      <w:pPr>
        <w:ind w:left="3600" w:hanging="360"/>
      </w:pPr>
      <w:rPr>
        <w:rFonts w:ascii="Courier New" w:hAnsi="Courier New" w:hint="default"/>
      </w:rPr>
    </w:lvl>
    <w:lvl w:ilvl="5" w:tplc="35044E62">
      <w:start w:val="1"/>
      <w:numFmt w:val="bullet"/>
      <w:lvlText w:val=""/>
      <w:lvlJc w:val="left"/>
      <w:pPr>
        <w:ind w:left="4320" w:hanging="360"/>
      </w:pPr>
      <w:rPr>
        <w:rFonts w:ascii="Wingdings" w:hAnsi="Wingdings" w:hint="default"/>
      </w:rPr>
    </w:lvl>
    <w:lvl w:ilvl="6" w:tplc="9960790E">
      <w:start w:val="1"/>
      <w:numFmt w:val="bullet"/>
      <w:lvlText w:val=""/>
      <w:lvlJc w:val="left"/>
      <w:pPr>
        <w:ind w:left="5040" w:hanging="360"/>
      </w:pPr>
      <w:rPr>
        <w:rFonts w:ascii="Symbol" w:hAnsi="Symbol" w:hint="default"/>
      </w:rPr>
    </w:lvl>
    <w:lvl w:ilvl="7" w:tplc="868C2FE6">
      <w:start w:val="1"/>
      <w:numFmt w:val="bullet"/>
      <w:lvlText w:val="o"/>
      <w:lvlJc w:val="left"/>
      <w:pPr>
        <w:ind w:left="5760" w:hanging="360"/>
      </w:pPr>
      <w:rPr>
        <w:rFonts w:ascii="Courier New" w:hAnsi="Courier New" w:hint="default"/>
      </w:rPr>
    </w:lvl>
    <w:lvl w:ilvl="8" w:tplc="EBD4E682">
      <w:start w:val="1"/>
      <w:numFmt w:val="bullet"/>
      <w:lvlText w:val=""/>
      <w:lvlJc w:val="left"/>
      <w:pPr>
        <w:ind w:left="6480" w:hanging="360"/>
      </w:pPr>
      <w:rPr>
        <w:rFonts w:ascii="Wingdings" w:hAnsi="Wingdings" w:hint="default"/>
      </w:rPr>
    </w:lvl>
  </w:abstractNum>
  <w:abstractNum w:abstractNumId="25" w15:restartNumberingAfterBreak="0">
    <w:nsid w:val="55AC6FF2"/>
    <w:multiLevelType w:val="hybridMultilevel"/>
    <w:tmpl w:val="C10A41CC"/>
    <w:lvl w:ilvl="0" w:tplc="04090001">
      <w:start w:val="1"/>
      <w:numFmt w:val="bullet"/>
      <w:lvlText w:val=""/>
      <w:lvlJc w:val="left"/>
      <w:pPr>
        <w:ind w:left="-131" w:hanging="360"/>
      </w:pPr>
      <w:rPr>
        <w:rFonts w:ascii="Symbol" w:hAnsi="Symbol" w:hint="default"/>
      </w:rPr>
    </w:lvl>
    <w:lvl w:ilvl="1" w:tplc="04090003" w:tentative="1">
      <w:start w:val="1"/>
      <w:numFmt w:val="bullet"/>
      <w:lvlText w:val="o"/>
      <w:lvlJc w:val="left"/>
      <w:pPr>
        <w:ind w:left="589" w:hanging="360"/>
      </w:pPr>
      <w:rPr>
        <w:rFonts w:ascii="Courier New" w:hAnsi="Courier New" w:cs="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cs="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cs="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26" w15:restartNumberingAfterBreak="0">
    <w:nsid w:val="5646C1D7"/>
    <w:multiLevelType w:val="hybridMultilevel"/>
    <w:tmpl w:val="B06ED86C"/>
    <w:lvl w:ilvl="0" w:tplc="451EDD3A">
      <w:start w:val="1"/>
      <w:numFmt w:val="bullet"/>
      <w:lvlText w:val=""/>
      <w:lvlJc w:val="left"/>
      <w:pPr>
        <w:ind w:left="504" w:hanging="360"/>
      </w:pPr>
      <w:rPr>
        <w:rFonts w:ascii="Symbol" w:hAnsi="Symbol" w:hint="default"/>
      </w:rPr>
    </w:lvl>
    <w:lvl w:ilvl="1" w:tplc="841A7666">
      <w:start w:val="1"/>
      <w:numFmt w:val="bullet"/>
      <w:lvlText w:val="o"/>
      <w:lvlJc w:val="left"/>
      <w:pPr>
        <w:ind w:left="1440" w:hanging="360"/>
      </w:pPr>
      <w:rPr>
        <w:rFonts w:ascii="Courier New" w:hAnsi="Courier New" w:hint="default"/>
      </w:rPr>
    </w:lvl>
    <w:lvl w:ilvl="2" w:tplc="87E28C64">
      <w:start w:val="1"/>
      <w:numFmt w:val="bullet"/>
      <w:lvlText w:val=""/>
      <w:lvlJc w:val="left"/>
      <w:pPr>
        <w:ind w:left="2160" w:hanging="360"/>
      </w:pPr>
      <w:rPr>
        <w:rFonts w:ascii="Wingdings" w:hAnsi="Wingdings" w:hint="default"/>
      </w:rPr>
    </w:lvl>
    <w:lvl w:ilvl="3" w:tplc="4CD04676">
      <w:start w:val="1"/>
      <w:numFmt w:val="bullet"/>
      <w:lvlText w:val=""/>
      <w:lvlJc w:val="left"/>
      <w:pPr>
        <w:ind w:left="2880" w:hanging="360"/>
      </w:pPr>
      <w:rPr>
        <w:rFonts w:ascii="Symbol" w:hAnsi="Symbol" w:hint="default"/>
      </w:rPr>
    </w:lvl>
    <w:lvl w:ilvl="4" w:tplc="8E9EE878">
      <w:start w:val="1"/>
      <w:numFmt w:val="bullet"/>
      <w:lvlText w:val="o"/>
      <w:lvlJc w:val="left"/>
      <w:pPr>
        <w:ind w:left="3600" w:hanging="360"/>
      </w:pPr>
      <w:rPr>
        <w:rFonts w:ascii="Courier New" w:hAnsi="Courier New" w:hint="default"/>
      </w:rPr>
    </w:lvl>
    <w:lvl w:ilvl="5" w:tplc="014625AA">
      <w:start w:val="1"/>
      <w:numFmt w:val="bullet"/>
      <w:lvlText w:val=""/>
      <w:lvlJc w:val="left"/>
      <w:pPr>
        <w:ind w:left="4320" w:hanging="360"/>
      </w:pPr>
      <w:rPr>
        <w:rFonts w:ascii="Wingdings" w:hAnsi="Wingdings" w:hint="default"/>
      </w:rPr>
    </w:lvl>
    <w:lvl w:ilvl="6" w:tplc="4E1886DA">
      <w:start w:val="1"/>
      <w:numFmt w:val="bullet"/>
      <w:lvlText w:val=""/>
      <w:lvlJc w:val="left"/>
      <w:pPr>
        <w:ind w:left="5040" w:hanging="360"/>
      </w:pPr>
      <w:rPr>
        <w:rFonts w:ascii="Symbol" w:hAnsi="Symbol" w:hint="default"/>
      </w:rPr>
    </w:lvl>
    <w:lvl w:ilvl="7" w:tplc="E0F6EA4C">
      <w:start w:val="1"/>
      <w:numFmt w:val="bullet"/>
      <w:lvlText w:val="o"/>
      <w:lvlJc w:val="left"/>
      <w:pPr>
        <w:ind w:left="5760" w:hanging="360"/>
      </w:pPr>
      <w:rPr>
        <w:rFonts w:ascii="Courier New" w:hAnsi="Courier New" w:hint="default"/>
      </w:rPr>
    </w:lvl>
    <w:lvl w:ilvl="8" w:tplc="EC1A60EA">
      <w:start w:val="1"/>
      <w:numFmt w:val="bullet"/>
      <w:lvlText w:val=""/>
      <w:lvlJc w:val="left"/>
      <w:pPr>
        <w:ind w:left="6480" w:hanging="360"/>
      </w:pPr>
      <w:rPr>
        <w:rFonts w:ascii="Wingdings" w:hAnsi="Wingdings" w:hint="default"/>
      </w:rPr>
    </w:lvl>
  </w:abstractNum>
  <w:abstractNum w:abstractNumId="27" w15:restartNumberingAfterBreak="0">
    <w:nsid w:val="57B03793"/>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28" w15:restartNumberingAfterBreak="0">
    <w:nsid w:val="6432E9CF"/>
    <w:multiLevelType w:val="hybridMultilevel"/>
    <w:tmpl w:val="64383140"/>
    <w:lvl w:ilvl="0" w:tplc="EA845C00">
      <w:start w:val="1"/>
      <w:numFmt w:val="bullet"/>
      <w:lvlText w:val=""/>
      <w:lvlJc w:val="left"/>
      <w:pPr>
        <w:ind w:left="504" w:hanging="360"/>
      </w:pPr>
      <w:rPr>
        <w:rFonts w:ascii="Symbol" w:hAnsi="Symbol" w:hint="default"/>
      </w:rPr>
    </w:lvl>
    <w:lvl w:ilvl="1" w:tplc="D0A02FB0">
      <w:start w:val="1"/>
      <w:numFmt w:val="bullet"/>
      <w:lvlText w:val="o"/>
      <w:lvlJc w:val="left"/>
      <w:pPr>
        <w:ind w:left="1440" w:hanging="360"/>
      </w:pPr>
      <w:rPr>
        <w:rFonts w:ascii="Courier New" w:hAnsi="Courier New" w:hint="default"/>
      </w:rPr>
    </w:lvl>
    <w:lvl w:ilvl="2" w:tplc="E6AA906E">
      <w:start w:val="1"/>
      <w:numFmt w:val="bullet"/>
      <w:lvlText w:val=""/>
      <w:lvlJc w:val="left"/>
      <w:pPr>
        <w:ind w:left="2160" w:hanging="360"/>
      </w:pPr>
      <w:rPr>
        <w:rFonts w:ascii="Wingdings" w:hAnsi="Wingdings" w:hint="default"/>
      </w:rPr>
    </w:lvl>
    <w:lvl w:ilvl="3" w:tplc="439AC506">
      <w:start w:val="1"/>
      <w:numFmt w:val="bullet"/>
      <w:lvlText w:val=""/>
      <w:lvlJc w:val="left"/>
      <w:pPr>
        <w:ind w:left="2880" w:hanging="360"/>
      </w:pPr>
      <w:rPr>
        <w:rFonts w:ascii="Symbol" w:hAnsi="Symbol" w:hint="default"/>
      </w:rPr>
    </w:lvl>
    <w:lvl w:ilvl="4" w:tplc="F4868296">
      <w:start w:val="1"/>
      <w:numFmt w:val="bullet"/>
      <w:lvlText w:val="o"/>
      <w:lvlJc w:val="left"/>
      <w:pPr>
        <w:ind w:left="3600" w:hanging="360"/>
      </w:pPr>
      <w:rPr>
        <w:rFonts w:ascii="Courier New" w:hAnsi="Courier New" w:hint="default"/>
      </w:rPr>
    </w:lvl>
    <w:lvl w:ilvl="5" w:tplc="45A05AE6">
      <w:start w:val="1"/>
      <w:numFmt w:val="bullet"/>
      <w:lvlText w:val=""/>
      <w:lvlJc w:val="left"/>
      <w:pPr>
        <w:ind w:left="4320" w:hanging="360"/>
      </w:pPr>
      <w:rPr>
        <w:rFonts w:ascii="Wingdings" w:hAnsi="Wingdings" w:hint="default"/>
      </w:rPr>
    </w:lvl>
    <w:lvl w:ilvl="6" w:tplc="9842B92C">
      <w:start w:val="1"/>
      <w:numFmt w:val="bullet"/>
      <w:lvlText w:val=""/>
      <w:lvlJc w:val="left"/>
      <w:pPr>
        <w:ind w:left="5040" w:hanging="360"/>
      </w:pPr>
      <w:rPr>
        <w:rFonts w:ascii="Symbol" w:hAnsi="Symbol" w:hint="default"/>
      </w:rPr>
    </w:lvl>
    <w:lvl w:ilvl="7" w:tplc="5FBACC0A">
      <w:start w:val="1"/>
      <w:numFmt w:val="bullet"/>
      <w:lvlText w:val="o"/>
      <w:lvlJc w:val="left"/>
      <w:pPr>
        <w:ind w:left="5760" w:hanging="360"/>
      </w:pPr>
      <w:rPr>
        <w:rFonts w:ascii="Courier New" w:hAnsi="Courier New" w:hint="default"/>
      </w:rPr>
    </w:lvl>
    <w:lvl w:ilvl="8" w:tplc="267E057A">
      <w:start w:val="1"/>
      <w:numFmt w:val="bullet"/>
      <w:lvlText w:val=""/>
      <w:lvlJc w:val="left"/>
      <w:pPr>
        <w:ind w:left="6480" w:hanging="360"/>
      </w:pPr>
      <w:rPr>
        <w:rFonts w:ascii="Wingdings" w:hAnsi="Wingdings" w:hint="default"/>
      </w:rPr>
    </w:lvl>
  </w:abstractNum>
  <w:abstractNum w:abstractNumId="29" w15:restartNumberingAfterBreak="0">
    <w:nsid w:val="6A75578F"/>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abstractNum w:abstractNumId="30" w15:restartNumberingAfterBreak="0">
    <w:nsid w:val="71465607"/>
    <w:multiLevelType w:val="hybridMultilevel"/>
    <w:tmpl w:val="95766412"/>
    <w:lvl w:ilvl="0" w:tplc="06569428">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721307DF"/>
    <w:multiLevelType w:val="multilevel"/>
    <w:tmpl w:val="940CF9F4"/>
    <w:lvl w:ilvl="0">
      <w:start w:val="1"/>
      <w:numFmt w:val="decimal"/>
      <w:lvlText w:val="%1."/>
      <w:lvlJc w:val="left"/>
      <w:pPr>
        <w:ind w:left="360" w:hanging="360"/>
      </w:pPr>
      <w:rPr>
        <w:rFonts w:hint="default"/>
        <w:b/>
        <w:bCs/>
      </w:rPr>
    </w:lvl>
    <w:lvl w:ilvl="1">
      <w:start w:val="1"/>
      <w:numFmt w:val="decimal"/>
      <w:lvlText w:val="%1.%2."/>
      <w:lvlJc w:val="left"/>
      <w:pPr>
        <w:ind w:left="792" w:hanging="432"/>
      </w:pPr>
      <w:rPr>
        <w:b/>
        <w:sz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3F1305"/>
    <w:multiLevelType w:val="hybridMultilevel"/>
    <w:tmpl w:val="15FCAC28"/>
    <w:lvl w:ilvl="0" w:tplc="04090001">
      <w:start w:val="1"/>
      <w:numFmt w:val="bullet"/>
      <w:lvlText w:val=""/>
      <w:lvlJc w:val="left"/>
      <w:pPr>
        <w:ind w:left="720" w:hanging="360"/>
      </w:pPr>
      <w:rPr>
        <w:rFonts w:ascii="Symbol" w:hAnsi="Symbol" w:hint="default"/>
      </w:rPr>
    </w:lvl>
    <w:lvl w:ilvl="1" w:tplc="F3C69DC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963766">
    <w:abstractNumId w:val="17"/>
  </w:num>
  <w:num w:numId="2" w16cid:durableId="577517516">
    <w:abstractNumId w:val="12"/>
  </w:num>
  <w:num w:numId="3" w16cid:durableId="1781103905">
    <w:abstractNumId w:val="28"/>
  </w:num>
  <w:num w:numId="4" w16cid:durableId="503400214">
    <w:abstractNumId w:val="7"/>
  </w:num>
  <w:num w:numId="5" w16cid:durableId="1802922400">
    <w:abstractNumId w:val="9"/>
  </w:num>
  <w:num w:numId="6" w16cid:durableId="1131628866">
    <w:abstractNumId w:val="26"/>
  </w:num>
  <w:num w:numId="7" w16cid:durableId="492912754">
    <w:abstractNumId w:val="24"/>
  </w:num>
  <w:num w:numId="8" w16cid:durableId="2040349669">
    <w:abstractNumId w:val="11"/>
  </w:num>
  <w:num w:numId="9" w16cid:durableId="1717510287">
    <w:abstractNumId w:val="14"/>
  </w:num>
  <w:num w:numId="10" w16cid:durableId="153642449">
    <w:abstractNumId w:val="6"/>
  </w:num>
  <w:num w:numId="11" w16cid:durableId="1545290111">
    <w:abstractNumId w:val="20"/>
  </w:num>
  <w:num w:numId="12" w16cid:durableId="2076081473">
    <w:abstractNumId w:val="18"/>
  </w:num>
  <w:num w:numId="13" w16cid:durableId="1144196405">
    <w:abstractNumId w:val="16"/>
  </w:num>
  <w:num w:numId="14" w16cid:durableId="510149079">
    <w:abstractNumId w:val="0"/>
  </w:num>
  <w:num w:numId="15" w16cid:durableId="1495335300">
    <w:abstractNumId w:val="1"/>
  </w:num>
  <w:num w:numId="16" w16cid:durableId="51664253">
    <w:abstractNumId w:val="2"/>
  </w:num>
  <w:num w:numId="17" w16cid:durableId="1445927379">
    <w:abstractNumId w:val="3"/>
  </w:num>
  <w:num w:numId="18" w16cid:durableId="1120535016">
    <w:abstractNumId w:val="4"/>
  </w:num>
  <w:num w:numId="19" w16cid:durableId="641816607">
    <w:abstractNumId w:val="8"/>
  </w:num>
  <w:num w:numId="20" w16cid:durableId="1320496904">
    <w:abstractNumId w:val="19"/>
  </w:num>
  <w:num w:numId="21" w16cid:durableId="1347829813">
    <w:abstractNumId w:val="30"/>
  </w:num>
  <w:num w:numId="22" w16cid:durableId="1562015063">
    <w:abstractNumId w:val="13"/>
  </w:num>
  <w:num w:numId="23" w16cid:durableId="654451676">
    <w:abstractNumId w:val="25"/>
  </w:num>
  <w:num w:numId="24" w16cid:durableId="699008763">
    <w:abstractNumId w:val="31"/>
  </w:num>
  <w:num w:numId="25" w16cid:durableId="1316253559">
    <w:abstractNumId w:val="32"/>
  </w:num>
  <w:num w:numId="26" w16cid:durableId="1626807716">
    <w:abstractNumId w:val="27"/>
  </w:num>
  <w:num w:numId="27" w16cid:durableId="183591983">
    <w:abstractNumId w:val="10"/>
  </w:num>
  <w:num w:numId="28" w16cid:durableId="935016505">
    <w:abstractNumId w:val="22"/>
  </w:num>
  <w:num w:numId="29" w16cid:durableId="139078736">
    <w:abstractNumId w:val="21"/>
  </w:num>
  <w:num w:numId="30" w16cid:durableId="1027826065">
    <w:abstractNumId w:val="15"/>
  </w:num>
  <w:num w:numId="31" w16cid:durableId="858467504">
    <w:abstractNumId w:val="23"/>
  </w:num>
  <w:num w:numId="32" w16cid:durableId="1089275231">
    <w:abstractNumId w:val="29"/>
  </w:num>
  <w:num w:numId="33" w16cid:durableId="17351571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E1"/>
    <w:rsid w:val="00037E63"/>
    <w:rsid w:val="00037FA5"/>
    <w:rsid w:val="000429B3"/>
    <w:rsid w:val="000567EF"/>
    <w:rsid w:val="00072FA1"/>
    <w:rsid w:val="000832FF"/>
    <w:rsid w:val="000A0184"/>
    <w:rsid w:val="000B2995"/>
    <w:rsid w:val="000C4A38"/>
    <w:rsid w:val="000D5574"/>
    <w:rsid w:val="000E37E4"/>
    <w:rsid w:val="00125A2F"/>
    <w:rsid w:val="0018017C"/>
    <w:rsid w:val="00185C4F"/>
    <w:rsid w:val="001C5BF0"/>
    <w:rsid w:val="001C7322"/>
    <w:rsid w:val="001D7D59"/>
    <w:rsid w:val="001E4BBE"/>
    <w:rsid w:val="001F12B1"/>
    <w:rsid w:val="001F5763"/>
    <w:rsid w:val="0020236D"/>
    <w:rsid w:val="00253115"/>
    <w:rsid w:val="00273B30"/>
    <w:rsid w:val="00277D47"/>
    <w:rsid w:val="00293A88"/>
    <w:rsid w:val="002E2DB4"/>
    <w:rsid w:val="0033114B"/>
    <w:rsid w:val="00357C0B"/>
    <w:rsid w:val="0036383E"/>
    <w:rsid w:val="00392EA1"/>
    <w:rsid w:val="003A390A"/>
    <w:rsid w:val="003C4712"/>
    <w:rsid w:val="003D15F6"/>
    <w:rsid w:val="003F3566"/>
    <w:rsid w:val="0040333E"/>
    <w:rsid w:val="00447E7D"/>
    <w:rsid w:val="0049295E"/>
    <w:rsid w:val="004B5294"/>
    <w:rsid w:val="00567A48"/>
    <w:rsid w:val="00581B52"/>
    <w:rsid w:val="005C10E5"/>
    <w:rsid w:val="005D7581"/>
    <w:rsid w:val="005E1E87"/>
    <w:rsid w:val="005E3495"/>
    <w:rsid w:val="005F36C7"/>
    <w:rsid w:val="00602DED"/>
    <w:rsid w:val="006066AA"/>
    <w:rsid w:val="00616A18"/>
    <w:rsid w:val="006516E4"/>
    <w:rsid w:val="0068011E"/>
    <w:rsid w:val="00694B42"/>
    <w:rsid w:val="006B41A8"/>
    <w:rsid w:val="006C4BF6"/>
    <w:rsid w:val="006D1FFB"/>
    <w:rsid w:val="007220E0"/>
    <w:rsid w:val="00724892"/>
    <w:rsid w:val="0073262D"/>
    <w:rsid w:val="007403C7"/>
    <w:rsid w:val="00762268"/>
    <w:rsid w:val="007948E7"/>
    <w:rsid w:val="007953CB"/>
    <w:rsid w:val="007C03DB"/>
    <w:rsid w:val="007C6960"/>
    <w:rsid w:val="007C6C41"/>
    <w:rsid w:val="007E50D7"/>
    <w:rsid w:val="00872730"/>
    <w:rsid w:val="0088159F"/>
    <w:rsid w:val="00899A79"/>
    <w:rsid w:val="008D5A41"/>
    <w:rsid w:val="00906897"/>
    <w:rsid w:val="00917E81"/>
    <w:rsid w:val="0096551E"/>
    <w:rsid w:val="009A58A0"/>
    <w:rsid w:val="009C4BD1"/>
    <w:rsid w:val="009D1A53"/>
    <w:rsid w:val="009E6708"/>
    <w:rsid w:val="009F7DD1"/>
    <w:rsid w:val="00A20336"/>
    <w:rsid w:val="00A25DC7"/>
    <w:rsid w:val="00A462E1"/>
    <w:rsid w:val="00A56EF1"/>
    <w:rsid w:val="00A62DA1"/>
    <w:rsid w:val="00A7041E"/>
    <w:rsid w:val="00A83F73"/>
    <w:rsid w:val="00AB582E"/>
    <w:rsid w:val="00B1781C"/>
    <w:rsid w:val="00B557C4"/>
    <w:rsid w:val="00B75720"/>
    <w:rsid w:val="00B858F7"/>
    <w:rsid w:val="00BC5126"/>
    <w:rsid w:val="00BD6CC7"/>
    <w:rsid w:val="00BE7938"/>
    <w:rsid w:val="00BF32EA"/>
    <w:rsid w:val="00C4237D"/>
    <w:rsid w:val="00C4288A"/>
    <w:rsid w:val="00C91A87"/>
    <w:rsid w:val="00CB15D9"/>
    <w:rsid w:val="00D226EB"/>
    <w:rsid w:val="00D528E8"/>
    <w:rsid w:val="00DA5F0F"/>
    <w:rsid w:val="00DB4AFC"/>
    <w:rsid w:val="00DE7776"/>
    <w:rsid w:val="00DF610B"/>
    <w:rsid w:val="00E00FA6"/>
    <w:rsid w:val="00E37A98"/>
    <w:rsid w:val="00E5730C"/>
    <w:rsid w:val="00EA275B"/>
    <w:rsid w:val="00EE7B6F"/>
    <w:rsid w:val="00EF499C"/>
    <w:rsid w:val="00F0782B"/>
    <w:rsid w:val="00F41749"/>
    <w:rsid w:val="00F41B53"/>
    <w:rsid w:val="00F5234E"/>
    <w:rsid w:val="00F5542A"/>
    <w:rsid w:val="00FF37D9"/>
    <w:rsid w:val="0486D439"/>
    <w:rsid w:val="080CABB7"/>
    <w:rsid w:val="09127FD7"/>
    <w:rsid w:val="095F990E"/>
    <w:rsid w:val="0A38DAF8"/>
    <w:rsid w:val="0A48F102"/>
    <w:rsid w:val="0AEDA721"/>
    <w:rsid w:val="0B2A588D"/>
    <w:rsid w:val="0E2850C7"/>
    <w:rsid w:val="0EEB601C"/>
    <w:rsid w:val="153528D2"/>
    <w:rsid w:val="153B42B9"/>
    <w:rsid w:val="15BF704E"/>
    <w:rsid w:val="16A79F31"/>
    <w:rsid w:val="175DA8CA"/>
    <w:rsid w:val="184A85CA"/>
    <w:rsid w:val="1943B345"/>
    <w:rsid w:val="1A566840"/>
    <w:rsid w:val="1A670357"/>
    <w:rsid w:val="1E0A3128"/>
    <w:rsid w:val="1E7B652F"/>
    <w:rsid w:val="1E7E78C4"/>
    <w:rsid w:val="1EA47DFA"/>
    <w:rsid w:val="1EAD3788"/>
    <w:rsid w:val="21005807"/>
    <w:rsid w:val="2236C36D"/>
    <w:rsid w:val="236C1AD7"/>
    <w:rsid w:val="23E63BA2"/>
    <w:rsid w:val="27E608D0"/>
    <w:rsid w:val="2A1DBF83"/>
    <w:rsid w:val="2ADAB119"/>
    <w:rsid w:val="2AED1C5B"/>
    <w:rsid w:val="2E687238"/>
    <w:rsid w:val="31BA233E"/>
    <w:rsid w:val="32FFB65F"/>
    <w:rsid w:val="335E619B"/>
    <w:rsid w:val="3664F80B"/>
    <w:rsid w:val="370DE33C"/>
    <w:rsid w:val="3871F694"/>
    <w:rsid w:val="3AD257C6"/>
    <w:rsid w:val="3AE0111D"/>
    <w:rsid w:val="3B990404"/>
    <w:rsid w:val="3C24278B"/>
    <w:rsid w:val="3C797632"/>
    <w:rsid w:val="42301B82"/>
    <w:rsid w:val="4446AACE"/>
    <w:rsid w:val="45A90C8A"/>
    <w:rsid w:val="478A79D4"/>
    <w:rsid w:val="47AE3346"/>
    <w:rsid w:val="481966F7"/>
    <w:rsid w:val="4A36C7EF"/>
    <w:rsid w:val="4A8742F2"/>
    <w:rsid w:val="4C87DDA6"/>
    <w:rsid w:val="4F40E70B"/>
    <w:rsid w:val="52F4A681"/>
    <w:rsid w:val="546287E9"/>
    <w:rsid w:val="54DD8C3E"/>
    <w:rsid w:val="596CBBBD"/>
    <w:rsid w:val="59D15ECA"/>
    <w:rsid w:val="5AF77C97"/>
    <w:rsid w:val="5CD11327"/>
    <w:rsid w:val="5D031690"/>
    <w:rsid w:val="5E0D1AE4"/>
    <w:rsid w:val="5EFB078A"/>
    <w:rsid w:val="60562528"/>
    <w:rsid w:val="6431E10A"/>
    <w:rsid w:val="644C971F"/>
    <w:rsid w:val="6784FAB4"/>
    <w:rsid w:val="68C981A3"/>
    <w:rsid w:val="6A429822"/>
    <w:rsid w:val="6CC2BF4C"/>
    <w:rsid w:val="711E2F4A"/>
    <w:rsid w:val="7143E536"/>
    <w:rsid w:val="734EC5B0"/>
    <w:rsid w:val="75BD2C84"/>
    <w:rsid w:val="77EC7888"/>
    <w:rsid w:val="781134B3"/>
    <w:rsid w:val="7952AF60"/>
    <w:rsid w:val="7D992843"/>
    <w:rsid w:val="7E80490E"/>
    <w:rsid w:val="7F44D099"/>
    <w:rsid w:val="7FBD2D7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B478C86"/>
  <w14:defaultImageDpi w14:val="300"/>
  <w15:chartTrackingRefBased/>
  <w15:docId w15:val="{B46B6805-A9A8-4AEE-9A07-9E2C0AC16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Heading1">
    <w:name w:val="heading 1"/>
    <w:basedOn w:val="Normal"/>
    <w:next w:val="Normal"/>
    <w:qFormat/>
    <w:pPr>
      <w:keepNext/>
      <w:jc w:val="center"/>
      <w:outlineLvl w:val="0"/>
    </w:pPr>
    <w:rPr>
      <w:rFonts w:ascii="Arial" w:eastAsia="Times New Roman" w:hAnsi="Arial"/>
      <w:b/>
      <w:sz w:val="52"/>
    </w:rPr>
  </w:style>
  <w:style w:type="paragraph" w:styleId="Heading2">
    <w:name w:val="heading 2"/>
    <w:basedOn w:val="Normal"/>
    <w:next w:val="Normal"/>
    <w:qFormat/>
    <w:rsid w:val="0004175A"/>
    <w:pPr>
      <w:keepNext/>
      <w:spacing w:before="240" w:after="60"/>
      <w:outlineLvl w:val="1"/>
    </w:pPr>
    <w:rPr>
      <w:rFonts w:ascii="Arial" w:hAnsi="Arial"/>
      <w:b/>
      <w:i/>
      <w:sz w:val="28"/>
      <w:szCs w:val="28"/>
    </w:rPr>
  </w:style>
  <w:style w:type="paragraph" w:styleId="Heading3">
    <w:name w:val="heading 3"/>
    <w:basedOn w:val="Normal"/>
    <w:next w:val="Normal"/>
    <w:qFormat/>
    <w:pPr>
      <w:keepNext/>
      <w:numPr>
        <w:numId w:val="12"/>
      </w:numPr>
      <w:jc w:val="both"/>
      <w:outlineLvl w:val="2"/>
    </w:pPr>
    <w:rPr>
      <w:rFonts w:ascii="Times New Roman" w:eastAsia="Times New Roman" w:hAnsi="Times New Roman"/>
      <w:b/>
      <w:bCs/>
    </w:rPr>
  </w:style>
  <w:style w:type="paragraph" w:styleId="Heading5">
    <w:name w:val="heading 5"/>
    <w:basedOn w:val="Normal"/>
    <w:next w:val="Normal"/>
    <w:qFormat/>
    <w:pPr>
      <w:keepNext/>
      <w:jc w:val="center"/>
      <w:outlineLvl w:val="4"/>
    </w:pPr>
    <w:rPr>
      <w:rFonts w:ascii="Arial Narrow" w:eastAsia="Times New Roman" w:hAnsi="Arial Narrow"/>
      <w:b/>
      <w:sz w:val="22"/>
    </w:rPr>
  </w:style>
  <w:style w:type="paragraph" w:styleId="Heading6">
    <w:name w:val="heading 6"/>
    <w:basedOn w:val="Normal"/>
    <w:next w:val="Normal"/>
    <w:qFormat/>
    <w:pPr>
      <w:keepNext/>
      <w:tabs>
        <w:tab w:val="left" w:pos="1909"/>
      </w:tabs>
      <w:jc w:val="both"/>
      <w:outlineLvl w:val="5"/>
    </w:pPr>
    <w:rPr>
      <w:rFonts w:ascii="Arial Narrow" w:eastAsia="Times New Roman" w:hAnsi="Arial Narrow"/>
      <w:b/>
    </w:rPr>
  </w:style>
  <w:style w:type="paragraph" w:styleId="Heading7">
    <w:name w:val="heading 7"/>
    <w:basedOn w:val="Normal"/>
    <w:next w:val="Normal"/>
    <w:qFormat/>
    <w:pPr>
      <w:keepNext/>
      <w:jc w:val="center"/>
      <w:outlineLvl w:val="6"/>
    </w:pPr>
    <w:rPr>
      <w:rFonts w:ascii="Arial" w:eastAsia="Times New Roman" w:hAnsi="Arial" w:cs="Arial"/>
      <w:b/>
      <w:sz w:val="4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Geneva" w:hAnsi="Geneva"/>
    </w:rPr>
  </w:style>
  <w:style w:type="paragraph" w:styleId="BodyText">
    <w:name w:val="Body Text"/>
    <w:basedOn w:val="Normal"/>
    <w:pPr>
      <w:jc w:val="both"/>
    </w:pPr>
    <w:rPr>
      <w:rFonts w:ascii="Arial" w:eastAsia="Times New Roman" w:hAnsi="Arial"/>
    </w:rPr>
  </w:style>
  <w:style w:type="paragraph" w:styleId="BodyText2">
    <w:name w:val="Body Text 2"/>
    <w:basedOn w:val="Normal"/>
    <w:pPr>
      <w:pBdr>
        <w:top w:val="single" w:sz="4" w:space="1" w:color="auto"/>
        <w:left w:val="single" w:sz="4" w:space="4" w:color="auto"/>
        <w:bottom w:val="single" w:sz="4" w:space="1" w:color="auto"/>
        <w:right w:val="single" w:sz="4" w:space="4" w:color="auto"/>
      </w:pBdr>
      <w:jc w:val="both"/>
    </w:pPr>
    <w:rPr>
      <w:rFonts w:ascii="Times New Roman" w:eastAsia="Times New Roman" w:hAnsi="Times New Roman"/>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NormalWeb">
    <w:name w:val="Normal (Web)"/>
    <w:basedOn w:val="Normal"/>
    <w:pPr>
      <w:spacing w:before="100" w:beforeAutospacing="1" w:after="100" w:afterAutospacing="1"/>
    </w:pPr>
    <w:rPr>
      <w:rFonts w:ascii="Arial Unicode MS" w:eastAsia="Arial Unicode MS" w:hAnsi="Arial Unicode MS" w:cs="Arial Unicode MS"/>
      <w:szCs w:val="24"/>
    </w:rPr>
  </w:style>
  <w:style w:type="character" w:styleId="Strong">
    <w:name w:val="Strong"/>
    <w:qFormat/>
    <w:rsid w:val="0004175A"/>
    <w:rPr>
      <w:b/>
    </w:rPr>
  </w:style>
  <w:style w:type="character" w:styleId="Emphasis">
    <w:name w:val="Emphasis"/>
    <w:qFormat/>
    <w:rsid w:val="0004175A"/>
    <w:rPr>
      <w:i/>
    </w:rPr>
  </w:style>
  <w:style w:type="paragraph" w:styleId="ListParagraph">
    <w:name w:val="List Paragraph"/>
    <w:basedOn w:val="Normal"/>
    <w:uiPriority w:val="34"/>
    <w:qFormat/>
    <w:rsid w:val="27E608D0"/>
    <w:pPr>
      <w:ind w:left="720"/>
      <w:contextualSpacing/>
    </w:pPr>
  </w:style>
  <w:style w:type="table" w:styleId="TableGrid">
    <w:name w:val="Table Grid"/>
    <w:basedOn w:val="Table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BF32EA"/>
    <w:rPr>
      <w:color w:val="605E5C"/>
      <w:shd w:val="clear" w:color="auto" w:fill="E1DFDD"/>
    </w:rPr>
  </w:style>
  <w:style w:type="paragraph" w:customStyle="1" w:styleId="TableParagraph">
    <w:name w:val="Table Paragraph"/>
    <w:basedOn w:val="Normal"/>
    <w:uiPriority w:val="1"/>
    <w:qFormat/>
    <w:rsid w:val="00F5542A"/>
    <w:pPr>
      <w:widowControl w:val="0"/>
      <w:autoSpaceDE w:val="0"/>
      <w:autoSpaceDN w:val="0"/>
    </w:pPr>
    <w:rPr>
      <w:rFonts w:ascii="Carlito" w:eastAsia="Carlito" w:hAnsi="Carlito" w:cs="Carlito"/>
      <w:sz w:val="22"/>
      <w:szCs w:val="22"/>
      <w:lang w:val="es-ES"/>
    </w:rPr>
  </w:style>
  <w:style w:type="paragraph" w:customStyle="1" w:styleId="paragraph">
    <w:name w:val="paragraph"/>
    <w:basedOn w:val="Normal"/>
    <w:rsid w:val="00F5542A"/>
    <w:pPr>
      <w:spacing w:before="100" w:beforeAutospacing="1" w:after="100" w:afterAutospacing="1"/>
    </w:pPr>
    <w:rPr>
      <w:rFonts w:ascii="Times New Roman" w:eastAsia="Times New Roman" w:hAnsi="Times New Roman"/>
      <w:szCs w:val="24"/>
      <w:lang w:val="en-US"/>
    </w:rPr>
  </w:style>
  <w:style w:type="character" w:customStyle="1" w:styleId="normaltextrun">
    <w:name w:val="normaltextrun"/>
    <w:basedOn w:val="DefaultParagraphFont"/>
    <w:rsid w:val="00F5542A"/>
  </w:style>
  <w:style w:type="character" w:customStyle="1" w:styleId="eop">
    <w:name w:val="eop"/>
    <w:basedOn w:val="DefaultParagraphFont"/>
    <w:rsid w:val="00F5542A"/>
  </w:style>
  <w:style w:type="paragraph" w:styleId="NoSpacing">
    <w:name w:val="No Spacing"/>
    <w:uiPriority w:val="1"/>
    <w:qFormat/>
    <w:rsid w:val="00F5542A"/>
    <w:rPr>
      <w:rFonts w:asciiTheme="minorHAnsi" w:eastAsiaTheme="minorHAnsi" w:hAnsiTheme="minorHAnsi" w:cstheme="minorBidi"/>
      <w:sz w:val="22"/>
      <w:szCs w:val="22"/>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lang w:val="en-GB"/>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756832">
      <w:bodyDiv w:val="1"/>
      <w:marLeft w:val="0"/>
      <w:marRight w:val="0"/>
      <w:marTop w:val="0"/>
      <w:marBottom w:val="0"/>
      <w:divBdr>
        <w:top w:val="none" w:sz="0" w:space="0" w:color="auto"/>
        <w:left w:val="none" w:sz="0" w:space="0" w:color="auto"/>
        <w:bottom w:val="none" w:sz="0" w:space="0" w:color="auto"/>
        <w:right w:val="none" w:sz="0" w:space="0" w:color="auto"/>
      </w:divBdr>
    </w:div>
    <w:div w:id="1547066030">
      <w:bodyDiv w:val="1"/>
      <w:marLeft w:val="0"/>
      <w:marRight w:val="0"/>
      <w:marTop w:val="0"/>
      <w:marBottom w:val="0"/>
      <w:divBdr>
        <w:top w:val="none" w:sz="0" w:space="0" w:color="auto"/>
        <w:left w:val="none" w:sz="0" w:space="0" w:color="auto"/>
        <w:bottom w:val="none" w:sz="0" w:space="0" w:color="auto"/>
        <w:right w:val="none" w:sz="0" w:space="0" w:color="auto"/>
      </w:divBdr>
    </w:div>
    <w:div w:id="1902982084">
      <w:bodyDiv w:val="1"/>
      <w:marLeft w:val="0"/>
      <w:marRight w:val="0"/>
      <w:marTop w:val="0"/>
      <w:marBottom w:val="0"/>
      <w:divBdr>
        <w:top w:val="none" w:sz="0" w:space="0" w:color="auto"/>
        <w:left w:val="none" w:sz="0" w:space="0" w:color="auto"/>
        <w:bottom w:val="none" w:sz="0" w:space="0" w:color="auto"/>
        <w:right w:val="none" w:sz="0" w:space="0" w:color="auto"/>
      </w:divBdr>
    </w:div>
    <w:div w:id="1983461655">
      <w:bodyDiv w:val="1"/>
      <w:marLeft w:val="0"/>
      <w:marRight w:val="0"/>
      <w:marTop w:val="0"/>
      <w:marBottom w:val="0"/>
      <w:divBdr>
        <w:top w:val="none" w:sz="0" w:space="0" w:color="auto"/>
        <w:left w:val="none" w:sz="0" w:space="0" w:color="auto"/>
        <w:bottom w:val="none" w:sz="0" w:space="0" w:color="auto"/>
        <w:right w:val="none" w:sz="0" w:space="0" w:color="auto"/>
      </w:divBdr>
    </w:div>
    <w:div w:id="2009401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enders.mexico@maginternational.org" TargetMode="Externa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P:\MAG\MAG%20email%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c48eee-a3c9-46ad-a76c-de6238398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F38E2C634D5B442BCDD387D3A783F14" ma:contentTypeVersion="10" ma:contentTypeDescription="Create a new document." ma:contentTypeScope="" ma:versionID="025eb04e19c3b475630bcfe20e94a81b">
  <xsd:schema xmlns:xsd="http://www.w3.org/2001/XMLSchema" xmlns:xs="http://www.w3.org/2001/XMLSchema" xmlns:p="http://schemas.microsoft.com/office/2006/metadata/properties" xmlns:ns2="b9c48eee-a3c9-46ad-a76c-de6238398dcb" targetNamespace="http://schemas.microsoft.com/office/2006/metadata/properties" ma:root="true" ma:fieldsID="344fb559b407c5b8c9f0821a5b94c5b4" ns2:_="">
    <xsd:import namespace="b9c48eee-a3c9-46ad-a76c-de6238398d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48eee-a3c9-46ad-a76c-de6238398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68857f-a825-4455-ab52-320d186edd4f"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97F20-4B85-456A-97A7-D1B1092535B6}">
  <ds:schemaRefs>
    <ds:schemaRef ds:uri="http://schemas.microsoft.com/sharepoint/v3/contenttype/forms"/>
  </ds:schemaRefs>
</ds:datastoreItem>
</file>

<file path=customXml/itemProps2.xml><?xml version="1.0" encoding="utf-8"?>
<ds:datastoreItem xmlns:ds="http://schemas.openxmlformats.org/officeDocument/2006/customXml" ds:itemID="{9084F868-28E2-4525-975F-3B999FA89380}">
  <ds:schemaRefs>
    <ds:schemaRef ds:uri="http://schemas.microsoft.com/office/2006/metadata/properties"/>
    <ds:schemaRef ds:uri="http://schemas.microsoft.com/office/infopath/2007/PartnerControls"/>
    <ds:schemaRef ds:uri="b9c48eee-a3c9-46ad-a76c-de6238398dcb"/>
  </ds:schemaRefs>
</ds:datastoreItem>
</file>

<file path=customXml/itemProps3.xml><?xml version="1.0" encoding="utf-8"?>
<ds:datastoreItem xmlns:ds="http://schemas.openxmlformats.org/officeDocument/2006/customXml" ds:itemID="{6DCAEA49-3409-4EEB-887D-8AAD215D8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c48eee-a3c9-46ad-a76c-de6238398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MAG email letterhead</Template>
  <TotalTime>8</TotalTime>
  <Pages>3</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47 Newton Street, Manchester M1 1FT UK</vt:lpstr>
    </vt:vector>
  </TitlesOfParts>
  <Company>MINES ADVISORY GROUP</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47 Newton Street, Manchester M1 1FT UK</dc:title>
  <dc:subject/>
  <dc:creator>Any User</dc:creator>
  <cp:keywords/>
  <cp:lastModifiedBy>Pauline Boyer</cp:lastModifiedBy>
  <cp:revision>5</cp:revision>
  <cp:lastPrinted>2010-12-10T15:18:00Z</cp:lastPrinted>
  <dcterms:created xsi:type="dcterms:W3CDTF">2026-09-01T00:32:00Z</dcterms:created>
  <dcterms:modified xsi:type="dcterms:W3CDTF">2026-09-01T17:33:00Z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0x0101005F38E2C634D5B442BCDD387D3A783F14</vt:lpwstr>
  </property>
  <property fmtid="{D5CDD505-2E9C-101B-9397-08002B2CF9AE}" pid="3" name="MediaServiceImageTags">
    <vt:lpwstr/>
  </property>
  <property fmtid="{D5CDD505-2E9C-101B-9397-08002B2CF9AE}" pid="4" name="Order">
    <vt:r8>15200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